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12" w:rsidRPr="007D4288" w:rsidRDefault="00924512" w:rsidP="0019601F">
      <w:pPr>
        <w:adjustRightInd w:val="0"/>
        <w:snapToGrid w:val="0"/>
        <w:spacing w:after="0" w:line="240" w:lineRule="auto"/>
        <w:jc w:val="center"/>
        <w:rPr>
          <w:rFonts w:ascii="Times New Roman" w:eastAsia="Times New Roman" w:hAnsi="Times New Roman" w:cs="Times New Roman"/>
          <w:b/>
          <w:iCs/>
          <w:sz w:val="26"/>
          <w:szCs w:val="26"/>
        </w:rPr>
      </w:pPr>
      <w:r w:rsidRPr="007D4288">
        <w:rPr>
          <w:rFonts w:ascii="Times New Roman" w:eastAsia="Times New Roman" w:hAnsi="Times New Roman" w:cs="Times New Roman"/>
          <w:b/>
          <w:iCs/>
          <w:sz w:val="26"/>
          <w:szCs w:val="26"/>
        </w:rPr>
        <w:t>CỘNG HÒA XÃ HỘI CHỦ NGHĨA VIỆT NAM</w:t>
      </w:r>
    </w:p>
    <w:p w:rsidR="00924512" w:rsidRPr="007D4288" w:rsidRDefault="00924512" w:rsidP="0019601F">
      <w:pPr>
        <w:adjustRightInd w:val="0"/>
        <w:snapToGrid w:val="0"/>
        <w:spacing w:after="0" w:line="240" w:lineRule="auto"/>
        <w:jc w:val="center"/>
        <w:rPr>
          <w:rFonts w:ascii="Times New Roman" w:eastAsia="Times New Roman" w:hAnsi="Times New Roman" w:cs="Times New Roman"/>
          <w:b/>
          <w:iCs/>
          <w:sz w:val="26"/>
          <w:szCs w:val="26"/>
          <w:u w:val="single"/>
        </w:rPr>
      </w:pPr>
      <w:r w:rsidRPr="007D4288">
        <w:rPr>
          <w:rFonts w:ascii="Times New Roman" w:eastAsia="Times New Roman" w:hAnsi="Times New Roman" w:cs="Times New Roman"/>
          <w:b/>
          <w:iCs/>
          <w:sz w:val="26"/>
          <w:szCs w:val="26"/>
          <w:u w:val="single"/>
        </w:rPr>
        <w:t>Độc lập – Tự do – Hạnh phúc</w:t>
      </w:r>
    </w:p>
    <w:p w:rsidR="00924512" w:rsidRPr="007D4288" w:rsidRDefault="00924512" w:rsidP="0019601F">
      <w:pPr>
        <w:adjustRightInd w:val="0"/>
        <w:snapToGrid w:val="0"/>
        <w:spacing w:after="0" w:line="240" w:lineRule="auto"/>
        <w:jc w:val="center"/>
        <w:rPr>
          <w:rFonts w:ascii="Times New Roman" w:eastAsia="Times New Roman" w:hAnsi="Times New Roman" w:cs="Times New Roman"/>
          <w:b/>
          <w:sz w:val="26"/>
          <w:szCs w:val="26"/>
          <w:lang w:val="nl-NL"/>
        </w:rPr>
      </w:pPr>
    </w:p>
    <w:p w:rsidR="00924512" w:rsidRPr="007D4288" w:rsidRDefault="00924512" w:rsidP="0019601F">
      <w:pPr>
        <w:adjustRightInd w:val="0"/>
        <w:snapToGrid w:val="0"/>
        <w:spacing w:after="0" w:line="240" w:lineRule="auto"/>
        <w:jc w:val="center"/>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lang w:val="nl-NL"/>
        </w:rPr>
        <w:t>THOẢ THUẬN HỢP TÁC</w:t>
      </w:r>
      <w:r w:rsidR="003A6A5C">
        <w:rPr>
          <w:rFonts w:ascii="Times New Roman" w:eastAsia="Times New Roman" w:hAnsi="Times New Roman" w:cs="Times New Roman"/>
          <w:b/>
          <w:sz w:val="28"/>
          <w:szCs w:val="28"/>
          <w:lang w:val="nl-NL"/>
        </w:rPr>
        <w:t xml:space="preserve"> GIAI ĐOẠN 2018 - 2020</w:t>
      </w:r>
    </w:p>
    <w:p w:rsidR="00924512" w:rsidRPr="007D4288" w:rsidRDefault="00924512" w:rsidP="0019601F">
      <w:pPr>
        <w:adjustRightInd w:val="0"/>
        <w:snapToGrid w:val="0"/>
        <w:spacing w:after="0" w:line="240" w:lineRule="auto"/>
        <w:jc w:val="center"/>
        <w:rPr>
          <w:rFonts w:ascii="Times New Roman" w:eastAsia="Times New Roman" w:hAnsi="Times New Roman" w:cs="Times New Roman"/>
          <w:sz w:val="26"/>
          <w:szCs w:val="26"/>
          <w:lang w:val="nl-NL"/>
        </w:rPr>
      </w:pPr>
      <w:r w:rsidRPr="007D4288">
        <w:rPr>
          <w:rFonts w:ascii="Times New Roman" w:eastAsia="Times New Roman" w:hAnsi="Times New Roman" w:cs="Times New Roman"/>
          <w:sz w:val="26"/>
          <w:szCs w:val="26"/>
          <w:lang w:val="nl-NL"/>
        </w:rPr>
        <w:t>giữa</w:t>
      </w:r>
    </w:p>
    <w:p w:rsidR="00924512" w:rsidRPr="007D4288" w:rsidRDefault="002D383C" w:rsidP="0019601F">
      <w:pPr>
        <w:adjustRightInd w:val="0"/>
        <w:snapToGrid w:val="0"/>
        <w:spacing w:after="0" w:line="240" w:lineRule="auto"/>
        <w:jc w:val="center"/>
        <w:rPr>
          <w:rFonts w:ascii="Times New Roman" w:eastAsia="Times New Roman" w:hAnsi="Times New Roman" w:cs="Times New Roman"/>
          <w:sz w:val="26"/>
          <w:szCs w:val="26"/>
          <w:lang w:val="nl-NL"/>
        </w:rPr>
      </w:pPr>
      <w:r w:rsidRPr="007D4288">
        <w:rPr>
          <w:rFonts w:ascii="Times New Roman" w:eastAsia="Times New Roman" w:hAnsi="Times New Roman" w:cs="Times New Roman"/>
          <w:b/>
          <w:sz w:val="26"/>
          <w:szCs w:val="26"/>
          <w:lang w:val="nl-NL"/>
        </w:rPr>
        <w:t>Tổ C</w:t>
      </w:r>
      <w:r w:rsidR="00030E02" w:rsidRPr="007D4288">
        <w:rPr>
          <w:rFonts w:ascii="Times New Roman" w:eastAsia="Times New Roman" w:hAnsi="Times New Roman" w:cs="Times New Roman"/>
          <w:b/>
          <w:sz w:val="26"/>
          <w:szCs w:val="26"/>
          <w:lang w:val="nl-NL"/>
        </w:rPr>
        <w:t xml:space="preserve">ông tác </w:t>
      </w:r>
      <w:r w:rsidRPr="007D4288">
        <w:rPr>
          <w:rFonts w:ascii="Times New Roman" w:eastAsia="Times New Roman" w:hAnsi="Times New Roman" w:cs="Times New Roman"/>
          <w:b/>
          <w:sz w:val="26"/>
          <w:szCs w:val="26"/>
          <w:lang w:val="nl-NL"/>
        </w:rPr>
        <w:t xml:space="preserve">hỗ trợ </w:t>
      </w:r>
      <w:r w:rsidR="00030E02" w:rsidRPr="007D4288">
        <w:rPr>
          <w:rFonts w:ascii="Times New Roman" w:eastAsia="Times New Roman" w:hAnsi="Times New Roman" w:cs="Times New Roman"/>
          <w:b/>
          <w:sz w:val="26"/>
          <w:szCs w:val="26"/>
          <w:lang w:val="nl-NL"/>
        </w:rPr>
        <w:t>khởi nghiệp</w:t>
      </w:r>
      <w:r w:rsidRPr="007D4288">
        <w:rPr>
          <w:rFonts w:ascii="Times New Roman" w:eastAsia="Times New Roman" w:hAnsi="Times New Roman" w:cs="Times New Roman"/>
          <w:b/>
          <w:sz w:val="26"/>
          <w:szCs w:val="26"/>
          <w:lang w:val="nl-NL"/>
        </w:rPr>
        <w:t xml:space="preserve"> đổi mới sáng tạo</w:t>
      </w:r>
      <w:r w:rsidR="00030E02" w:rsidRPr="007D4288">
        <w:rPr>
          <w:rFonts w:ascii="Times New Roman" w:eastAsia="Times New Roman" w:hAnsi="Times New Roman" w:cs="Times New Roman"/>
          <w:b/>
          <w:sz w:val="26"/>
          <w:szCs w:val="26"/>
          <w:lang w:val="nl-NL"/>
        </w:rPr>
        <w:t xml:space="preserve"> Quảng Nam</w:t>
      </w:r>
      <w:r w:rsidRPr="007D4288">
        <w:rPr>
          <w:rFonts w:ascii="Times New Roman" w:eastAsia="Times New Roman" w:hAnsi="Times New Roman" w:cs="Times New Roman"/>
          <w:b/>
          <w:sz w:val="26"/>
          <w:szCs w:val="26"/>
          <w:lang w:val="nl-NL"/>
        </w:rPr>
        <w:t xml:space="preserve"> </w:t>
      </w:r>
      <w:r w:rsidR="00924512" w:rsidRPr="007D4288">
        <w:rPr>
          <w:rFonts w:ascii="Times New Roman" w:eastAsia="Times New Roman" w:hAnsi="Times New Roman" w:cs="Times New Roman"/>
          <w:sz w:val="26"/>
          <w:szCs w:val="26"/>
          <w:lang w:val="nl-NL"/>
        </w:rPr>
        <w:t>và</w:t>
      </w:r>
    </w:p>
    <w:p w:rsidR="00924512" w:rsidRPr="007D4288" w:rsidRDefault="00030E02" w:rsidP="0019601F">
      <w:pPr>
        <w:adjustRightInd w:val="0"/>
        <w:snapToGrid w:val="0"/>
        <w:spacing w:after="0" w:line="240" w:lineRule="auto"/>
        <w:jc w:val="center"/>
        <w:rPr>
          <w:rFonts w:ascii="Times New Roman" w:eastAsia="Times New Roman" w:hAnsi="Times New Roman" w:cs="Times New Roman"/>
          <w:b/>
          <w:sz w:val="26"/>
          <w:szCs w:val="26"/>
          <w:lang w:val="nl-NL"/>
        </w:rPr>
      </w:pPr>
      <w:r w:rsidRPr="007D4288">
        <w:rPr>
          <w:rFonts w:ascii="Times New Roman" w:eastAsia="Times New Roman" w:hAnsi="Times New Roman" w:cs="Times New Roman"/>
          <w:b/>
          <w:sz w:val="26"/>
          <w:szCs w:val="26"/>
          <w:lang w:val="nl-NL"/>
        </w:rPr>
        <w:t xml:space="preserve">Công ty CP </w:t>
      </w:r>
      <w:r w:rsidR="00896ACC" w:rsidRPr="007D4288">
        <w:rPr>
          <w:rFonts w:ascii="Times New Roman" w:eastAsia="Times New Roman" w:hAnsi="Times New Roman" w:cs="Times New Roman"/>
          <w:b/>
          <w:sz w:val="26"/>
          <w:szCs w:val="26"/>
          <w:lang w:val="nl-NL"/>
        </w:rPr>
        <w:t xml:space="preserve">Trung tâm Ươm tạo Khởi nghiệp Sông Hàn </w:t>
      </w:r>
    </w:p>
    <w:p w:rsidR="00BF1152" w:rsidRPr="007D4288" w:rsidRDefault="002D383C" w:rsidP="0019601F">
      <w:pPr>
        <w:adjustRightInd w:val="0"/>
        <w:snapToGrid w:val="0"/>
        <w:spacing w:after="0" w:line="240" w:lineRule="auto"/>
        <w:jc w:val="center"/>
        <w:rPr>
          <w:rFonts w:ascii="Times New Roman" w:eastAsia="Times New Roman" w:hAnsi="Times New Roman" w:cs="Times New Roman"/>
          <w:i/>
          <w:sz w:val="26"/>
          <w:szCs w:val="26"/>
          <w:lang w:val="nl-NL"/>
        </w:rPr>
      </w:pPr>
      <w:r w:rsidRPr="007D4288">
        <w:rPr>
          <w:rFonts w:ascii="Times New Roman" w:eastAsia="Times New Roman" w:hAnsi="Times New Roman" w:cs="Times New Roman"/>
          <w:i/>
          <w:sz w:val="26"/>
          <w:szCs w:val="26"/>
          <w:lang w:val="nl-NL"/>
        </w:rPr>
        <w:t>Về việc</w:t>
      </w:r>
      <w:r w:rsidR="00BF1152" w:rsidRPr="007D4288">
        <w:rPr>
          <w:rFonts w:ascii="Times New Roman" w:eastAsia="Times New Roman" w:hAnsi="Times New Roman" w:cs="Times New Roman"/>
          <w:i/>
          <w:sz w:val="26"/>
          <w:szCs w:val="26"/>
          <w:lang w:val="nl-NL"/>
        </w:rPr>
        <w:t xml:space="preserve"> Hỗ trợ thúc đ</w:t>
      </w:r>
      <w:r w:rsidR="00030E02" w:rsidRPr="007D4288">
        <w:rPr>
          <w:rFonts w:ascii="Times New Roman" w:eastAsia="Times New Roman" w:hAnsi="Times New Roman" w:cs="Times New Roman"/>
          <w:i/>
          <w:sz w:val="26"/>
          <w:szCs w:val="26"/>
          <w:lang w:val="nl-NL"/>
        </w:rPr>
        <w:t>ẩy hệ sinh thái khởi nghiệp tỉnh Quảng Nam</w:t>
      </w:r>
    </w:p>
    <w:p w:rsidR="00924512" w:rsidRPr="007D4288" w:rsidRDefault="002D383C" w:rsidP="002D383C">
      <w:pPr>
        <w:adjustRightInd w:val="0"/>
        <w:snapToGrid w:val="0"/>
        <w:spacing w:after="0" w:line="240" w:lineRule="auto"/>
        <w:jc w:val="center"/>
        <w:rPr>
          <w:rFonts w:ascii="Times New Roman" w:eastAsia="Times New Roman" w:hAnsi="Times New Roman" w:cs="Times New Roman"/>
          <w:b/>
          <w:sz w:val="26"/>
          <w:szCs w:val="26"/>
          <w:lang w:val="nl-NL"/>
        </w:rPr>
      </w:pPr>
      <w:r w:rsidRPr="007D4288">
        <w:rPr>
          <w:rFonts w:ascii="Times New Roman" w:eastAsia="Times New Roman" w:hAnsi="Times New Roman" w:cs="Times New Roman"/>
          <w:b/>
          <w:sz w:val="26"/>
          <w:szCs w:val="26"/>
          <w:lang w:val="nl-NL"/>
        </w:rPr>
        <w:t>------------</w:t>
      </w:r>
    </w:p>
    <w:p w:rsidR="00D568C6" w:rsidRPr="007D4288" w:rsidRDefault="00777AA2" w:rsidP="002D383C">
      <w:pPr>
        <w:adjustRightInd w:val="0"/>
        <w:snapToGrid w:val="0"/>
        <w:spacing w:before="120" w:after="0" w:line="240" w:lineRule="auto"/>
        <w:ind w:firstLine="709"/>
        <w:jc w:val="both"/>
        <w:rPr>
          <w:rFonts w:ascii="Times New Roman" w:eastAsia="Times New Roman" w:hAnsi="Times New Roman" w:cs="Times New Roman"/>
          <w:sz w:val="28"/>
          <w:szCs w:val="28"/>
          <w:lang w:val="nl-NL"/>
        </w:rPr>
      </w:pPr>
      <w:r w:rsidRPr="007D4288">
        <w:rPr>
          <w:rFonts w:ascii="Times New Roman" w:eastAsia="Times New Roman" w:hAnsi="Times New Roman" w:cs="Times New Roman"/>
          <w:sz w:val="28"/>
          <w:szCs w:val="28"/>
          <w:lang w:val="nl-NL"/>
        </w:rPr>
        <w:t xml:space="preserve">Hôm nay, ngày </w:t>
      </w:r>
      <w:r w:rsidR="002D383C" w:rsidRPr="007D4288">
        <w:rPr>
          <w:rFonts w:ascii="Times New Roman" w:eastAsia="Times New Roman" w:hAnsi="Times New Roman" w:cs="Times New Roman"/>
          <w:sz w:val="28"/>
          <w:szCs w:val="28"/>
          <w:lang w:val="nl-NL"/>
        </w:rPr>
        <w:t xml:space="preserve">01 </w:t>
      </w:r>
      <w:r w:rsidR="00896ACC" w:rsidRPr="007D4288">
        <w:rPr>
          <w:rFonts w:ascii="Times New Roman" w:eastAsia="Times New Roman" w:hAnsi="Times New Roman" w:cs="Times New Roman"/>
          <w:sz w:val="28"/>
          <w:szCs w:val="28"/>
          <w:lang w:val="nl-NL"/>
        </w:rPr>
        <w:t xml:space="preserve">tháng  </w:t>
      </w:r>
      <w:r w:rsidR="00601CE2" w:rsidRPr="007D4288">
        <w:rPr>
          <w:rFonts w:ascii="Times New Roman" w:eastAsia="Times New Roman" w:hAnsi="Times New Roman" w:cs="Times New Roman"/>
          <w:sz w:val="28"/>
          <w:szCs w:val="28"/>
          <w:lang w:val="nl-NL"/>
        </w:rPr>
        <w:t>1</w:t>
      </w:r>
      <w:r w:rsidR="002D383C" w:rsidRPr="007D4288">
        <w:rPr>
          <w:rFonts w:ascii="Times New Roman" w:eastAsia="Times New Roman" w:hAnsi="Times New Roman" w:cs="Times New Roman"/>
          <w:sz w:val="28"/>
          <w:szCs w:val="28"/>
          <w:lang w:val="nl-NL"/>
        </w:rPr>
        <w:t>1</w:t>
      </w:r>
      <w:r w:rsidR="00896ACC" w:rsidRPr="007D4288">
        <w:rPr>
          <w:rFonts w:ascii="Times New Roman" w:eastAsia="Times New Roman" w:hAnsi="Times New Roman" w:cs="Times New Roman"/>
          <w:sz w:val="28"/>
          <w:szCs w:val="28"/>
          <w:lang w:val="nl-NL"/>
        </w:rPr>
        <w:t xml:space="preserve">  năm 2017</w:t>
      </w:r>
      <w:r w:rsidR="002D383C" w:rsidRPr="007D4288">
        <w:rPr>
          <w:rFonts w:ascii="Times New Roman" w:eastAsia="Times New Roman" w:hAnsi="Times New Roman" w:cs="Times New Roman"/>
          <w:sz w:val="28"/>
          <w:szCs w:val="28"/>
          <w:lang w:val="nl-NL"/>
        </w:rPr>
        <w:t>,</w:t>
      </w:r>
      <w:r w:rsidR="00924512" w:rsidRPr="007D4288">
        <w:rPr>
          <w:rFonts w:ascii="Times New Roman" w:eastAsia="Times New Roman" w:hAnsi="Times New Roman" w:cs="Times New Roman"/>
          <w:sz w:val="28"/>
          <w:szCs w:val="28"/>
          <w:lang w:val="nl-NL"/>
        </w:rPr>
        <w:t xml:space="preserve"> tại </w:t>
      </w:r>
      <w:r w:rsidR="005262D0" w:rsidRPr="007D4288">
        <w:rPr>
          <w:rFonts w:ascii="Times New Roman" w:eastAsia="Times New Roman" w:hAnsi="Times New Roman" w:cs="Times New Roman"/>
          <w:sz w:val="28"/>
          <w:szCs w:val="28"/>
          <w:lang w:val="nl-NL"/>
        </w:rPr>
        <w:t>Đà Nẵng</w:t>
      </w:r>
      <w:r w:rsidRPr="007D4288">
        <w:rPr>
          <w:rFonts w:ascii="Times New Roman" w:eastAsia="Times New Roman" w:hAnsi="Times New Roman" w:cs="Times New Roman"/>
          <w:sz w:val="28"/>
          <w:szCs w:val="28"/>
          <w:lang w:val="nl-NL"/>
        </w:rPr>
        <w:t>, chúng tôi gồm:</w:t>
      </w:r>
      <w:bookmarkStart w:id="0" w:name="_GoBack"/>
      <w:bookmarkEnd w:id="0"/>
    </w:p>
    <w:tbl>
      <w:tblPr>
        <w:tblW w:w="9645" w:type="dxa"/>
        <w:tblCellSpacing w:w="7" w:type="dxa"/>
        <w:tblCellMar>
          <w:left w:w="115" w:type="dxa"/>
          <w:right w:w="115" w:type="dxa"/>
        </w:tblCellMar>
        <w:tblLook w:val="04A0"/>
      </w:tblPr>
      <w:tblGrid>
        <w:gridCol w:w="1405"/>
        <w:gridCol w:w="4058"/>
        <w:gridCol w:w="54"/>
        <w:gridCol w:w="4128"/>
      </w:tblGrid>
      <w:tr w:rsidR="00030E02" w:rsidRPr="007D4288" w:rsidTr="00030E02">
        <w:trPr>
          <w:trHeight w:val="377"/>
          <w:tblCellSpacing w:w="7" w:type="dxa"/>
        </w:trPr>
        <w:tc>
          <w:tcPr>
            <w:tcW w:w="1384" w:type="dxa"/>
            <w:hideMark/>
          </w:tcPr>
          <w:p w:rsidR="00030E02" w:rsidRPr="007D4288" w:rsidRDefault="00030E02" w:rsidP="002D383C">
            <w:pPr>
              <w:spacing w:before="120" w:after="0" w:line="240" w:lineRule="auto"/>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Bên A</w:t>
            </w:r>
          </w:p>
        </w:tc>
        <w:tc>
          <w:tcPr>
            <w:tcW w:w="8219" w:type="dxa"/>
            <w:gridSpan w:val="3"/>
            <w:hideMark/>
          </w:tcPr>
          <w:p w:rsidR="00030E02" w:rsidRPr="007D4288" w:rsidRDefault="00030E02" w:rsidP="002D383C">
            <w:pPr>
              <w:adjustRightInd w:val="0"/>
              <w:snapToGrid w:val="0"/>
              <w:spacing w:before="120" w:after="0" w:line="240" w:lineRule="auto"/>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rPr>
              <w:t xml:space="preserve">: Công ty CP </w:t>
            </w:r>
            <w:r w:rsidRPr="007D4288">
              <w:rPr>
                <w:rFonts w:ascii="Times New Roman" w:eastAsia="Times New Roman" w:hAnsi="Times New Roman" w:cs="Times New Roman"/>
                <w:b/>
                <w:sz w:val="28"/>
                <w:szCs w:val="28"/>
                <w:lang w:val="nl-NL"/>
              </w:rPr>
              <w:t xml:space="preserve">Trung tâm Ươm tạo Khởi nghiệp Sông Hàn </w:t>
            </w:r>
          </w:p>
        </w:tc>
      </w:tr>
      <w:tr w:rsidR="00030E02" w:rsidRPr="007D4288" w:rsidTr="00030E02">
        <w:trPr>
          <w:trHeight w:val="188"/>
          <w:tblCellSpacing w:w="7" w:type="dxa"/>
        </w:trPr>
        <w:tc>
          <w:tcPr>
            <w:tcW w:w="1384" w:type="dxa"/>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Đại diện</w:t>
            </w:r>
          </w:p>
        </w:tc>
        <w:tc>
          <w:tcPr>
            <w:tcW w:w="8219" w:type="dxa"/>
            <w:gridSpan w:val="3"/>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lang w:val="vi-VN"/>
              </w:rPr>
            </w:pPr>
            <w:r w:rsidRPr="007D4288">
              <w:rPr>
                <w:rFonts w:ascii="Times New Roman" w:eastAsia="Times New Roman" w:hAnsi="Times New Roman" w:cs="Times New Roman"/>
                <w:sz w:val="28"/>
                <w:szCs w:val="28"/>
              </w:rPr>
              <w:t xml:space="preserve">: </w:t>
            </w:r>
            <w:r w:rsidRPr="007D4288">
              <w:rPr>
                <w:rFonts w:ascii="Times New Roman" w:eastAsia="Times New Roman" w:hAnsi="Times New Roman" w:cs="Times New Roman"/>
                <w:b/>
                <w:sz w:val="28"/>
                <w:szCs w:val="28"/>
              </w:rPr>
              <w:t>Ô</w:t>
            </w:r>
            <w:r w:rsidRPr="007D4288">
              <w:rPr>
                <w:rFonts w:ascii="Times New Roman" w:eastAsia="Times New Roman" w:hAnsi="Times New Roman" w:cs="Times New Roman"/>
                <w:b/>
                <w:sz w:val="28"/>
                <w:szCs w:val="28"/>
                <w:lang w:val="vi-VN"/>
              </w:rPr>
              <w:t>ng Lý Đình Quân</w:t>
            </w:r>
            <w:r w:rsidRPr="007D4288">
              <w:rPr>
                <w:rFonts w:ascii="Times New Roman" w:eastAsia="Times New Roman" w:hAnsi="Times New Roman" w:cs="Times New Roman"/>
                <w:sz w:val="28"/>
                <w:szCs w:val="28"/>
                <w:lang w:val="vi-VN"/>
              </w:rPr>
              <w:t xml:space="preserve"> </w:t>
            </w:r>
          </w:p>
        </w:tc>
      </w:tr>
      <w:tr w:rsidR="00030E02" w:rsidRPr="007D4288" w:rsidTr="00030E02">
        <w:trPr>
          <w:trHeight w:val="197"/>
          <w:tblCellSpacing w:w="7" w:type="dxa"/>
        </w:trPr>
        <w:tc>
          <w:tcPr>
            <w:tcW w:w="1384" w:type="dxa"/>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Chức vụ</w:t>
            </w:r>
          </w:p>
        </w:tc>
        <w:tc>
          <w:tcPr>
            <w:tcW w:w="8219" w:type="dxa"/>
            <w:gridSpan w:val="3"/>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Pr="007D4288">
              <w:rPr>
                <w:rFonts w:ascii="Times New Roman" w:eastAsia="Times New Roman" w:hAnsi="Times New Roman" w:cs="Times New Roman"/>
                <w:sz w:val="28"/>
                <w:szCs w:val="28"/>
                <w:lang w:val="vi-VN"/>
              </w:rPr>
              <w:t xml:space="preserve">Giám đốc </w:t>
            </w:r>
          </w:p>
        </w:tc>
      </w:tr>
      <w:tr w:rsidR="00030E02" w:rsidRPr="007D4288" w:rsidTr="00030E02">
        <w:trPr>
          <w:trHeight w:val="146"/>
          <w:tblCellSpacing w:w="7" w:type="dxa"/>
        </w:trPr>
        <w:tc>
          <w:tcPr>
            <w:tcW w:w="1384" w:type="dxa"/>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Địa chỉ</w:t>
            </w:r>
          </w:p>
        </w:tc>
        <w:tc>
          <w:tcPr>
            <w:tcW w:w="8219" w:type="dxa"/>
            <w:gridSpan w:val="3"/>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sz w:val="28"/>
                <w:szCs w:val="28"/>
                <w:lang w:val="vi-VN"/>
              </w:rPr>
              <w:t>114/7 Hà Huy Tập, P</w:t>
            </w:r>
            <w:r w:rsidR="00C269D5" w:rsidRPr="007D4288">
              <w:rPr>
                <w:rFonts w:ascii="Times New Roman" w:eastAsia="Times New Roman" w:hAnsi="Times New Roman" w:cs="Times New Roman"/>
                <w:sz w:val="28"/>
                <w:szCs w:val="28"/>
              </w:rPr>
              <w:t xml:space="preserve">hường </w:t>
            </w:r>
            <w:r w:rsidRPr="007D4288">
              <w:rPr>
                <w:rFonts w:ascii="Times New Roman" w:eastAsia="Times New Roman" w:hAnsi="Times New Roman" w:cs="Times New Roman"/>
                <w:sz w:val="28"/>
                <w:szCs w:val="28"/>
                <w:lang w:val="vi-VN"/>
              </w:rPr>
              <w:t>Thanh Khê Đông, Q</w:t>
            </w:r>
            <w:r w:rsidR="00C269D5" w:rsidRPr="007D4288">
              <w:rPr>
                <w:rFonts w:ascii="Times New Roman" w:eastAsia="Times New Roman" w:hAnsi="Times New Roman" w:cs="Times New Roman"/>
                <w:sz w:val="28"/>
                <w:szCs w:val="28"/>
              </w:rPr>
              <w:t xml:space="preserve">uận </w:t>
            </w:r>
            <w:r w:rsidRPr="007D4288">
              <w:rPr>
                <w:rFonts w:ascii="Times New Roman" w:eastAsia="Times New Roman" w:hAnsi="Times New Roman" w:cs="Times New Roman"/>
                <w:sz w:val="28"/>
                <w:szCs w:val="28"/>
                <w:lang w:val="vi-VN"/>
              </w:rPr>
              <w:t>Thanh Khê, Thành phố Đà Nẵng</w:t>
            </w:r>
          </w:p>
        </w:tc>
      </w:tr>
      <w:tr w:rsidR="00030E02" w:rsidRPr="007D4288" w:rsidTr="00030E02">
        <w:trPr>
          <w:trHeight w:val="209"/>
          <w:tblCellSpacing w:w="7" w:type="dxa"/>
        </w:trPr>
        <w:tc>
          <w:tcPr>
            <w:tcW w:w="1384" w:type="dxa"/>
            <w:hideMark/>
          </w:tcPr>
          <w:p w:rsidR="00030E02" w:rsidRPr="007D4288" w:rsidRDefault="0013671D"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ĐT</w:t>
            </w:r>
          </w:p>
        </w:tc>
        <w:tc>
          <w:tcPr>
            <w:tcW w:w="4046" w:type="dxa"/>
            <w:hideMark/>
          </w:tcPr>
          <w:p w:rsidR="00030E02" w:rsidRPr="007D4288" w:rsidRDefault="00030E02" w:rsidP="002D383C">
            <w:pPr>
              <w:tabs>
                <w:tab w:val="center" w:pos="3942"/>
              </w:tabs>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0236.3723667</w:t>
            </w:r>
            <w:r w:rsidRPr="007D4288">
              <w:rPr>
                <w:rFonts w:ascii="Times New Roman" w:eastAsia="Times New Roman" w:hAnsi="Times New Roman" w:cs="Times New Roman"/>
                <w:sz w:val="28"/>
                <w:szCs w:val="28"/>
              </w:rPr>
              <w:tab/>
            </w:r>
          </w:p>
        </w:tc>
        <w:tc>
          <w:tcPr>
            <w:tcW w:w="4159" w:type="dxa"/>
            <w:gridSpan w:val="2"/>
            <w:hideMark/>
          </w:tcPr>
          <w:p w:rsidR="00030E02" w:rsidRPr="007D4288" w:rsidRDefault="00030E02" w:rsidP="00E676A3">
            <w:pPr>
              <w:tabs>
                <w:tab w:val="center" w:pos="3942"/>
              </w:tabs>
              <w:spacing w:after="0" w:line="240" w:lineRule="auto"/>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Di động: </w:t>
            </w:r>
            <w:r w:rsidRPr="007D4288">
              <w:rPr>
                <w:rFonts w:ascii="Times New Roman" w:eastAsia="Times New Roman" w:hAnsi="Times New Roman" w:cs="Times New Roman"/>
                <w:sz w:val="28"/>
                <w:szCs w:val="28"/>
                <w:lang w:val="vi-VN"/>
              </w:rPr>
              <w:t>09</w:t>
            </w:r>
            <w:r w:rsidRPr="007D4288">
              <w:rPr>
                <w:rFonts w:ascii="Times New Roman" w:eastAsia="Times New Roman" w:hAnsi="Times New Roman" w:cs="Times New Roman"/>
                <w:sz w:val="28"/>
                <w:szCs w:val="28"/>
              </w:rPr>
              <w:t>1.3494 795</w:t>
            </w:r>
          </w:p>
        </w:tc>
      </w:tr>
      <w:tr w:rsidR="00030E02" w:rsidRPr="007D4288" w:rsidTr="00030E02">
        <w:trPr>
          <w:trHeight w:val="411"/>
          <w:tblCellSpacing w:w="7" w:type="dxa"/>
        </w:trPr>
        <w:tc>
          <w:tcPr>
            <w:tcW w:w="1384" w:type="dxa"/>
            <w:hideMark/>
          </w:tcPr>
          <w:p w:rsidR="00030E02" w:rsidRPr="007D4288" w:rsidRDefault="00030E0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Website</w:t>
            </w:r>
          </w:p>
        </w:tc>
        <w:tc>
          <w:tcPr>
            <w:tcW w:w="8219" w:type="dxa"/>
            <w:gridSpan w:val="3"/>
            <w:hideMark/>
          </w:tcPr>
          <w:p w:rsidR="00030E02" w:rsidRPr="007D4288" w:rsidRDefault="00030E02" w:rsidP="009C2C3D">
            <w:pPr>
              <w:tabs>
                <w:tab w:val="center" w:pos="3942"/>
              </w:tabs>
              <w:spacing w:after="0" w:line="240" w:lineRule="auto"/>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0013671D" w:rsidRPr="007D4288">
              <w:rPr>
                <w:rFonts w:ascii="Times New Roman" w:eastAsia="Times New Roman" w:hAnsi="Times New Roman" w:cs="Times New Roman"/>
                <w:sz w:val="28"/>
                <w:szCs w:val="28"/>
              </w:rPr>
              <w:t>:</w:t>
            </w:r>
            <w:r w:rsidRPr="007D4288">
              <w:rPr>
                <w:rFonts w:ascii="Times New Roman" w:eastAsia="Times New Roman" w:hAnsi="Times New Roman" w:cs="Times New Roman"/>
                <w:sz w:val="28"/>
                <w:szCs w:val="28"/>
              </w:rPr>
              <w:t>www.songhan.vn</w:t>
            </w:r>
          </w:p>
        </w:tc>
      </w:tr>
      <w:tr w:rsidR="00924512" w:rsidRPr="007D4288" w:rsidTr="00030E02">
        <w:trPr>
          <w:trHeight w:val="377"/>
          <w:tblCellSpacing w:w="7" w:type="dxa"/>
        </w:trPr>
        <w:tc>
          <w:tcPr>
            <w:tcW w:w="1380" w:type="dxa"/>
            <w:hideMark/>
          </w:tcPr>
          <w:p w:rsidR="00924512" w:rsidRPr="007D4288" w:rsidRDefault="00924512" w:rsidP="002D383C">
            <w:pPr>
              <w:spacing w:before="120" w:after="0" w:line="240" w:lineRule="auto"/>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Bên B</w:t>
            </w:r>
          </w:p>
        </w:tc>
        <w:tc>
          <w:tcPr>
            <w:tcW w:w="8223" w:type="dxa"/>
            <w:gridSpan w:val="3"/>
            <w:hideMark/>
          </w:tcPr>
          <w:p w:rsidR="00924512" w:rsidRPr="007D4288" w:rsidRDefault="00924512" w:rsidP="002D383C">
            <w:pPr>
              <w:adjustRightInd w:val="0"/>
              <w:snapToGrid w:val="0"/>
              <w:spacing w:before="120" w:after="0" w:line="240" w:lineRule="auto"/>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rPr>
              <w:t xml:space="preserve">: </w:t>
            </w:r>
            <w:r w:rsidR="00C269D5" w:rsidRPr="007D4288">
              <w:rPr>
                <w:rFonts w:ascii="Times New Roman" w:eastAsia="Times New Roman" w:hAnsi="Times New Roman" w:cs="Times New Roman"/>
                <w:b/>
                <w:sz w:val="26"/>
                <w:szCs w:val="26"/>
                <w:lang w:val="nl-NL"/>
              </w:rPr>
              <w:t>Tổ Công tác hỗ trợ khởi nghiệp đổi mới sáng tạo Quảng Nam</w:t>
            </w:r>
          </w:p>
        </w:tc>
      </w:tr>
      <w:tr w:rsidR="00924512" w:rsidRPr="007D4288" w:rsidTr="00030E02">
        <w:trPr>
          <w:trHeight w:val="188"/>
          <w:tblCellSpacing w:w="7" w:type="dxa"/>
        </w:trPr>
        <w:tc>
          <w:tcPr>
            <w:tcW w:w="1380" w:type="dxa"/>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Đại diện</w:t>
            </w:r>
          </w:p>
        </w:tc>
        <w:tc>
          <w:tcPr>
            <w:tcW w:w="8223" w:type="dxa"/>
            <w:gridSpan w:val="3"/>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lang w:val="vi-VN"/>
              </w:rPr>
            </w:pPr>
            <w:r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b/>
                <w:sz w:val="28"/>
                <w:szCs w:val="28"/>
              </w:rPr>
              <w:t>Ông Phạm Ngọc Sinh</w:t>
            </w:r>
          </w:p>
        </w:tc>
      </w:tr>
      <w:tr w:rsidR="00924512" w:rsidRPr="007D4288" w:rsidTr="00030E02">
        <w:trPr>
          <w:trHeight w:val="197"/>
          <w:tblCellSpacing w:w="7" w:type="dxa"/>
        </w:trPr>
        <w:tc>
          <w:tcPr>
            <w:tcW w:w="1380" w:type="dxa"/>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Chức vụ</w:t>
            </w:r>
          </w:p>
        </w:tc>
        <w:tc>
          <w:tcPr>
            <w:tcW w:w="8223" w:type="dxa"/>
            <w:gridSpan w:val="3"/>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sz w:val="28"/>
                <w:szCs w:val="28"/>
              </w:rPr>
              <w:t>Phó Giám đốc Sở Khoa học và Công nghệ, Tổ trưởng Tổ Công tác</w:t>
            </w:r>
          </w:p>
        </w:tc>
      </w:tr>
      <w:tr w:rsidR="00924512" w:rsidRPr="007D4288" w:rsidTr="00030E02">
        <w:trPr>
          <w:trHeight w:val="146"/>
          <w:tblCellSpacing w:w="7" w:type="dxa"/>
        </w:trPr>
        <w:tc>
          <w:tcPr>
            <w:tcW w:w="1380" w:type="dxa"/>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Địa chỉ</w:t>
            </w:r>
          </w:p>
        </w:tc>
        <w:tc>
          <w:tcPr>
            <w:tcW w:w="8223" w:type="dxa"/>
            <w:gridSpan w:val="3"/>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sz w:val="28"/>
                <w:szCs w:val="28"/>
              </w:rPr>
              <w:t>54 Hùng Vương, Thành phố Tam Kỳ, tỉnh Quảng Nam</w:t>
            </w:r>
          </w:p>
        </w:tc>
      </w:tr>
      <w:tr w:rsidR="00924512" w:rsidRPr="007D4288" w:rsidTr="00030E02">
        <w:trPr>
          <w:trHeight w:val="209"/>
          <w:tblCellSpacing w:w="7" w:type="dxa"/>
        </w:trPr>
        <w:tc>
          <w:tcPr>
            <w:tcW w:w="1380" w:type="dxa"/>
            <w:hideMark/>
          </w:tcPr>
          <w:p w:rsidR="00924512" w:rsidRPr="007D4288" w:rsidRDefault="0013671D"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ĐT</w:t>
            </w:r>
          </w:p>
        </w:tc>
        <w:tc>
          <w:tcPr>
            <w:tcW w:w="4100" w:type="dxa"/>
            <w:gridSpan w:val="2"/>
            <w:hideMark/>
          </w:tcPr>
          <w:p w:rsidR="00924512" w:rsidRPr="007D4288" w:rsidRDefault="00924512" w:rsidP="002D383C">
            <w:pPr>
              <w:tabs>
                <w:tab w:val="center" w:pos="3942"/>
              </w:tabs>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w:t>
            </w:r>
            <w:r w:rsidR="00C269D5" w:rsidRPr="007D4288">
              <w:rPr>
                <w:rFonts w:ascii="Times New Roman" w:eastAsia="Times New Roman" w:hAnsi="Times New Roman" w:cs="Times New Roman"/>
                <w:sz w:val="28"/>
                <w:szCs w:val="28"/>
              </w:rPr>
              <w:t xml:space="preserve"> </w:t>
            </w:r>
            <w:r w:rsidR="00413657" w:rsidRPr="007D4288">
              <w:rPr>
                <w:rFonts w:ascii="Times New Roman" w:eastAsia="Times New Roman" w:hAnsi="Times New Roman" w:cs="Times New Roman"/>
                <w:sz w:val="28"/>
                <w:szCs w:val="28"/>
              </w:rPr>
              <w:t xml:space="preserve"> </w:t>
            </w:r>
            <w:r w:rsidR="00C269D5" w:rsidRPr="007D4288">
              <w:rPr>
                <w:rFonts w:ascii="Times New Roman" w:eastAsia="Times New Roman" w:hAnsi="Times New Roman" w:cs="Times New Roman"/>
                <w:sz w:val="28"/>
                <w:szCs w:val="28"/>
              </w:rPr>
              <w:t>0235.3509.333</w:t>
            </w:r>
            <w:r w:rsidRPr="007D4288">
              <w:rPr>
                <w:rFonts w:ascii="Times New Roman" w:eastAsia="Times New Roman" w:hAnsi="Times New Roman" w:cs="Times New Roman"/>
                <w:sz w:val="28"/>
                <w:szCs w:val="28"/>
              </w:rPr>
              <w:tab/>
            </w:r>
          </w:p>
        </w:tc>
        <w:tc>
          <w:tcPr>
            <w:tcW w:w="4109" w:type="dxa"/>
            <w:hideMark/>
          </w:tcPr>
          <w:p w:rsidR="00924512" w:rsidRPr="007D4288" w:rsidRDefault="00924512" w:rsidP="00E676A3">
            <w:pPr>
              <w:tabs>
                <w:tab w:val="center" w:pos="3942"/>
              </w:tabs>
              <w:spacing w:after="0" w:line="240" w:lineRule="auto"/>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Di động: </w:t>
            </w:r>
            <w:r w:rsidR="00C269D5" w:rsidRPr="007D4288">
              <w:rPr>
                <w:rFonts w:ascii="Times New Roman" w:eastAsia="Times New Roman" w:hAnsi="Times New Roman" w:cs="Times New Roman"/>
                <w:sz w:val="28"/>
                <w:szCs w:val="28"/>
              </w:rPr>
              <w:t>0913.480.467</w:t>
            </w:r>
          </w:p>
        </w:tc>
      </w:tr>
      <w:tr w:rsidR="00924512" w:rsidRPr="007D4288" w:rsidTr="00030E02">
        <w:trPr>
          <w:trHeight w:val="411"/>
          <w:tblCellSpacing w:w="7" w:type="dxa"/>
        </w:trPr>
        <w:tc>
          <w:tcPr>
            <w:tcW w:w="1380" w:type="dxa"/>
            <w:hideMark/>
          </w:tcPr>
          <w:p w:rsidR="00924512" w:rsidRPr="007D4288" w:rsidRDefault="00924512" w:rsidP="002D383C">
            <w:pPr>
              <w:spacing w:before="120" w:after="0" w:line="240" w:lineRule="auto"/>
              <w:contextualSpacing/>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Website</w:t>
            </w:r>
          </w:p>
        </w:tc>
        <w:tc>
          <w:tcPr>
            <w:tcW w:w="8223" w:type="dxa"/>
            <w:gridSpan w:val="3"/>
            <w:hideMark/>
          </w:tcPr>
          <w:p w:rsidR="001452DC" w:rsidRPr="007D4288" w:rsidRDefault="00924512" w:rsidP="0013671D">
            <w:pPr>
              <w:tabs>
                <w:tab w:val="center" w:pos="3942"/>
              </w:tabs>
              <w:spacing w:after="0" w:line="240" w:lineRule="auto"/>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 </w:t>
            </w:r>
            <w:r w:rsidR="00413657" w:rsidRPr="007D4288">
              <w:rPr>
                <w:rFonts w:ascii="Times New Roman" w:eastAsia="Times New Roman" w:hAnsi="Times New Roman" w:cs="Times New Roman"/>
                <w:sz w:val="28"/>
                <w:szCs w:val="28"/>
              </w:rPr>
              <w:t xml:space="preserve">www.khoinghiep.quangnam.gov.vn </w:t>
            </w:r>
          </w:p>
        </w:tc>
      </w:tr>
    </w:tbl>
    <w:p w:rsidR="00924512" w:rsidRPr="007D4288" w:rsidRDefault="00924512" w:rsidP="002D383C">
      <w:pPr>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Sau </w:t>
      </w:r>
      <w:r w:rsidR="006D6D29" w:rsidRPr="007D4288">
        <w:rPr>
          <w:rFonts w:ascii="Times New Roman" w:eastAsia="Times New Roman" w:hAnsi="Times New Roman" w:cs="Times New Roman"/>
          <w:sz w:val="28"/>
          <w:szCs w:val="28"/>
        </w:rPr>
        <w:t xml:space="preserve">thời gian </w:t>
      </w:r>
      <w:r w:rsidRPr="007D4288">
        <w:rPr>
          <w:rFonts w:ascii="Times New Roman" w:eastAsia="Times New Roman" w:hAnsi="Times New Roman" w:cs="Times New Roman"/>
          <w:sz w:val="28"/>
          <w:szCs w:val="28"/>
        </w:rPr>
        <w:t>trao đổi</w:t>
      </w:r>
      <w:r w:rsidR="00737A88" w:rsidRPr="007D4288">
        <w:rPr>
          <w:rFonts w:ascii="Times New Roman" w:eastAsia="Times New Roman" w:hAnsi="Times New Roman" w:cs="Times New Roman"/>
          <w:sz w:val="28"/>
          <w:szCs w:val="28"/>
        </w:rPr>
        <w:t>,</w:t>
      </w:r>
      <w:r w:rsidRPr="007D4288">
        <w:rPr>
          <w:rFonts w:ascii="Times New Roman" w:eastAsia="Times New Roman" w:hAnsi="Times New Roman" w:cs="Times New Roman"/>
          <w:sz w:val="28"/>
          <w:szCs w:val="28"/>
        </w:rPr>
        <w:t xml:space="preserve"> bàn bạc, hai bên thốn</w:t>
      </w:r>
      <w:r w:rsidR="0006112B" w:rsidRPr="007D4288">
        <w:rPr>
          <w:rFonts w:ascii="Times New Roman" w:eastAsia="Times New Roman" w:hAnsi="Times New Roman" w:cs="Times New Roman"/>
          <w:sz w:val="28"/>
          <w:szCs w:val="28"/>
        </w:rPr>
        <w:t>g nhất k</w:t>
      </w:r>
      <w:r w:rsidR="006D6D29" w:rsidRPr="007D4288">
        <w:rPr>
          <w:rFonts w:ascii="Times New Roman" w:eastAsia="Times New Roman" w:hAnsi="Times New Roman" w:cs="Times New Roman"/>
          <w:sz w:val="28"/>
          <w:szCs w:val="28"/>
        </w:rPr>
        <w:t>ý</w:t>
      </w:r>
      <w:r w:rsidR="0006112B" w:rsidRPr="007D4288">
        <w:rPr>
          <w:rFonts w:ascii="Times New Roman" w:eastAsia="Times New Roman" w:hAnsi="Times New Roman" w:cs="Times New Roman"/>
          <w:sz w:val="28"/>
          <w:szCs w:val="28"/>
        </w:rPr>
        <w:t xml:space="preserve"> thoả thuận hợp tác</w:t>
      </w:r>
      <w:r w:rsidR="00413657" w:rsidRPr="007D4288">
        <w:rPr>
          <w:rFonts w:ascii="Times New Roman" w:eastAsia="Times New Roman" w:hAnsi="Times New Roman" w:cs="Times New Roman"/>
          <w:sz w:val="28"/>
          <w:szCs w:val="28"/>
        </w:rPr>
        <w:t xml:space="preserve"> thực hiện các nội dung </w:t>
      </w:r>
      <w:r w:rsidRPr="007D4288">
        <w:rPr>
          <w:rFonts w:ascii="Times New Roman" w:eastAsia="Times New Roman" w:hAnsi="Times New Roman" w:cs="Times New Roman"/>
          <w:sz w:val="28"/>
          <w:szCs w:val="28"/>
        </w:rPr>
        <w:t xml:space="preserve">với các điều khoản </w:t>
      </w:r>
      <w:r w:rsidR="006D6D29" w:rsidRPr="007D4288">
        <w:rPr>
          <w:rFonts w:ascii="Times New Roman" w:eastAsia="Times New Roman" w:hAnsi="Times New Roman" w:cs="Times New Roman"/>
          <w:sz w:val="28"/>
          <w:szCs w:val="28"/>
        </w:rPr>
        <w:t xml:space="preserve">chi tiết </w:t>
      </w:r>
      <w:r w:rsidRPr="007D4288">
        <w:rPr>
          <w:rFonts w:ascii="Times New Roman" w:eastAsia="Times New Roman" w:hAnsi="Times New Roman" w:cs="Times New Roman"/>
          <w:sz w:val="28"/>
          <w:szCs w:val="28"/>
        </w:rPr>
        <w:t>như sau:</w:t>
      </w:r>
    </w:p>
    <w:p w:rsidR="00924512" w:rsidRPr="007D4288" w:rsidRDefault="00924512" w:rsidP="002D383C">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I. Mục tiêu hợp tác</w:t>
      </w:r>
    </w:p>
    <w:p w:rsidR="00924512" w:rsidRPr="007D4288" w:rsidRDefault="00413657" w:rsidP="002D383C">
      <w:pPr>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1</w:t>
      </w:r>
      <w:r w:rsidRPr="007D4288">
        <w:rPr>
          <w:rFonts w:ascii="Times New Roman" w:eastAsia="Times New Roman" w:hAnsi="Times New Roman" w:cs="Times New Roman"/>
          <w:sz w:val="28"/>
          <w:szCs w:val="28"/>
        </w:rPr>
        <w:t xml:space="preserve">. </w:t>
      </w:r>
      <w:r w:rsidR="00365A0A" w:rsidRPr="007D4288">
        <w:rPr>
          <w:rFonts w:ascii="Times New Roman" w:eastAsia="Times New Roman" w:hAnsi="Times New Roman" w:cs="Times New Roman"/>
          <w:sz w:val="28"/>
          <w:szCs w:val="28"/>
        </w:rPr>
        <w:t xml:space="preserve">Hai bên liên kết </w:t>
      </w:r>
      <w:r w:rsidR="00777AA2" w:rsidRPr="007D4288">
        <w:rPr>
          <w:rFonts w:ascii="Times New Roman" w:eastAsia="Times New Roman" w:hAnsi="Times New Roman" w:cs="Times New Roman"/>
          <w:sz w:val="28"/>
          <w:szCs w:val="28"/>
        </w:rPr>
        <w:t xml:space="preserve">phát huy thế mạnh mỗi bên nhằm </w:t>
      </w:r>
      <w:r w:rsidR="00924512" w:rsidRPr="007D4288">
        <w:rPr>
          <w:rFonts w:ascii="Times New Roman" w:eastAsia="Times New Roman" w:hAnsi="Times New Roman" w:cs="Times New Roman"/>
          <w:sz w:val="28"/>
          <w:szCs w:val="28"/>
        </w:rPr>
        <w:t xml:space="preserve">đem lại hiệu quả cao cho </w:t>
      </w:r>
      <w:r w:rsidR="00777AA2" w:rsidRPr="007D4288">
        <w:rPr>
          <w:rFonts w:ascii="Times New Roman" w:eastAsia="Times New Roman" w:hAnsi="Times New Roman" w:cs="Times New Roman"/>
          <w:sz w:val="28"/>
          <w:szCs w:val="28"/>
        </w:rPr>
        <w:t>mục tiêu</w:t>
      </w:r>
      <w:r w:rsidR="00924512" w:rsidRPr="007D4288">
        <w:rPr>
          <w:rFonts w:ascii="Times New Roman" w:eastAsia="Times New Roman" w:hAnsi="Times New Roman" w:cs="Times New Roman"/>
          <w:sz w:val="28"/>
          <w:szCs w:val="28"/>
        </w:rPr>
        <w:t xml:space="preserve">, nhiệm vụ </w:t>
      </w:r>
      <w:r w:rsidR="00777AA2" w:rsidRPr="007D4288">
        <w:rPr>
          <w:rFonts w:ascii="Times New Roman" w:eastAsia="Times New Roman" w:hAnsi="Times New Roman" w:cs="Times New Roman"/>
          <w:sz w:val="28"/>
          <w:szCs w:val="28"/>
        </w:rPr>
        <w:t xml:space="preserve">của </w:t>
      </w:r>
      <w:r w:rsidR="00924512" w:rsidRPr="007D4288">
        <w:rPr>
          <w:rFonts w:ascii="Times New Roman" w:eastAsia="Times New Roman" w:hAnsi="Times New Roman" w:cs="Times New Roman"/>
          <w:sz w:val="28"/>
          <w:szCs w:val="28"/>
        </w:rPr>
        <w:t>hai đơn vị</w:t>
      </w:r>
      <w:r w:rsidR="0013671D" w:rsidRPr="007D4288">
        <w:rPr>
          <w:rFonts w:ascii="Times New Roman" w:eastAsia="Times New Roman" w:hAnsi="Times New Roman" w:cs="Times New Roman"/>
          <w:sz w:val="28"/>
          <w:szCs w:val="28"/>
        </w:rPr>
        <w:t xml:space="preserve">, </w:t>
      </w:r>
      <w:r w:rsidR="004F20A4" w:rsidRPr="007D4288">
        <w:rPr>
          <w:rFonts w:ascii="Times New Roman" w:eastAsia="Times New Roman" w:hAnsi="Times New Roman" w:cs="Times New Roman"/>
          <w:sz w:val="28"/>
          <w:szCs w:val="28"/>
        </w:rPr>
        <w:t xml:space="preserve">như tạo sức </w:t>
      </w:r>
      <w:r w:rsidR="006D6D29" w:rsidRPr="007D4288">
        <w:rPr>
          <w:rFonts w:ascii="Times New Roman" w:eastAsia="Times New Roman" w:hAnsi="Times New Roman" w:cs="Times New Roman"/>
          <w:sz w:val="28"/>
          <w:szCs w:val="28"/>
        </w:rPr>
        <w:t xml:space="preserve">ảnh hưởng </w:t>
      </w:r>
      <w:r w:rsidR="004F20A4" w:rsidRPr="007D4288">
        <w:rPr>
          <w:rFonts w:ascii="Times New Roman" w:eastAsia="Times New Roman" w:hAnsi="Times New Roman" w:cs="Times New Roman"/>
          <w:sz w:val="28"/>
          <w:szCs w:val="28"/>
        </w:rPr>
        <w:t>lan toả</w:t>
      </w:r>
      <w:r w:rsidR="00924512" w:rsidRPr="007D4288">
        <w:rPr>
          <w:rFonts w:ascii="Times New Roman" w:eastAsia="Times New Roman" w:hAnsi="Times New Roman" w:cs="Times New Roman"/>
          <w:sz w:val="28"/>
          <w:szCs w:val="28"/>
        </w:rPr>
        <w:t>, nâng cao tính kết nối trong cộng đồng sáng tạo, khởi nghiệp</w:t>
      </w:r>
      <w:r w:rsidRPr="007D4288">
        <w:rPr>
          <w:rFonts w:ascii="Times New Roman" w:eastAsia="Times New Roman" w:hAnsi="Times New Roman" w:cs="Times New Roman"/>
          <w:sz w:val="28"/>
          <w:szCs w:val="28"/>
        </w:rPr>
        <w:t xml:space="preserve"> </w:t>
      </w:r>
      <w:r w:rsidR="006D6D29" w:rsidRPr="007D4288">
        <w:rPr>
          <w:rFonts w:ascii="Times New Roman" w:eastAsia="Times New Roman" w:hAnsi="Times New Roman" w:cs="Times New Roman"/>
          <w:sz w:val="28"/>
          <w:szCs w:val="28"/>
        </w:rPr>
        <w:t>với</w:t>
      </w:r>
      <w:r w:rsidRPr="007D4288">
        <w:rPr>
          <w:rFonts w:ascii="Times New Roman" w:eastAsia="Times New Roman" w:hAnsi="Times New Roman" w:cs="Times New Roman"/>
          <w:sz w:val="28"/>
          <w:szCs w:val="28"/>
        </w:rPr>
        <w:t xml:space="preserve"> mục tiêu cụ thể hướng đến</w:t>
      </w:r>
      <w:r w:rsidR="004954BB" w:rsidRPr="007D4288">
        <w:rPr>
          <w:rFonts w:ascii="Times New Roman" w:eastAsia="Times New Roman" w:hAnsi="Times New Roman" w:cs="Times New Roman"/>
          <w:sz w:val="28"/>
          <w:szCs w:val="28"/>
        </w:rPr>
        <w:t xml:space="preserve">: </w:t>
      </w:r>
      <w:r w:rsidRPr="007D4288">
        <w:rPr>
          <w:rFonts w:ascii="Times New Roman" w:eastAsia="Times New Roman" w:hAnsi="Times New Roman" w:cs="Times New Roman"/>
          <w:sz w:val="28"/>
          <w:szCs w:val="28"/>
        </w:rPr>
        <w:t>“</w:t>
      </w:r>
      <w:r w:rsidR="00591A0D" w:rsidRPr="007D4288">
        <w:rPr>
          <w:rFonts w:ascii="Times New Roman" w:eastAsia="Times New Roman" w:hAnsi="Times New Roman" w:cs="Times New Roman"/>
          <w:b/>
          <w:i/>
          <w:sz w:val="28"/>
          <w:szCs w:val="28"/>
        </w:rPr>
        <w:t>Thúc đẩy hệ sinh thái khởi nghiệp</w:t>
      </w:r>
      <w:r w:rsidR="008E176D" w:rsidRPr="007D4288">
        <w:rPr>
          <w:rFonts w:ascii="Times New Roman" w:eastAsia="Times New Roman" w:hAnsi="Times New Roman" w:cs="Times New Roman"/>
          <w:b/>
          <w:i/>
          <w:sz w:val="28"/>
          <w:szCs w:val="28"/>
        </w:rPr>
        <w:t xml:space="preserve"> đổi mới sáng tỉnh Quảng Nam</w:t>
      </w:r>
      <w:r w:rsidR="004954BB" w:rsidRPr="007D4288">
        <w:rPr>
          <w:rFonts w:ascii="Times New Roman" w:eastAsia="Times New Roman" w:hAnsi="Times New Roman" w:cs="Times New Roman"/>
          <w:b/>
          <w:i/>
          <w:sz w:val="28"/>
          <w:szCs w:val="28"/>
        </w:rPr>
        <w:t>”</w:t>
      </w:r>
    </w:p>
    <w:p w:rsidR="00C90BE9" w:rsidRPr="007D4288" w:rsidRDefault="00413657" w:rsidP="002D383C">
      <w:pPr>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2</w:t>
      </w:r>
      <w:r w:rsidRPr="007D4288">
        <w:rPr>
          <w:rFonts w:ascii="Times New Roman" w:eastAsia="Times New Roman" w:hAnsi="Times New Roman" w:cs="Times New Roman"/>
          <w:sz w:val="28"/>
          <w:szCs w:val="28"/>
        </w:rPr>
        <w:t xml:space="preserve">. </w:t>
      </w:r>
      <w:r w:rsidR="0019601F" w:rsidRPr="007D4288">
        <w:rPr>
          <w:rFonts w:ascii="Times New Roman" w:eastAsia="Times New Roman" w:hAnsi="Times New Roman" w:cs="Times New Roman"/>
          <w:sz w:val="28"/>
          <w:szCs w:val="28"/>
        </w:rPr>
        <w:t>Hai bên xác định xem nhau là đối tác lâu dài, tôn trọng quyền và lợi ích của nhau trong việc</w:t>
      </w:r>
      <w:r w:rsidRPr="007D4288">
        <w:rPr>
          <w:rFonts w:ascii="Times New Roman" w:eastAsia="Times New Roman" w:hAnsi="Times New Roman" w:cs="Times New Roman"/>
          <w:sz w:val="28"/>
          <w:szCs w:val="28"/>
        </w:rPr>
        <w:t xml:space="preserve"> </w:t>
      </w:r>
      <w:r w:rsidR="00B122F4" w:rsidRPr="007D4288">
        <w:rPr>
          <w:rFonts w:ascii="Times New Roman" w:eastAsia="Times New Roman" w:hAnsi="Times New Roman" w:cs="Times New Roman"/>
          <w:sz w:val="28"/>
          <w:szCs w:val="28"/>
        </w:rPr>
        <w:t>p</w:t>
      </w:r>
      <w:r w:rsidR="00F00D5A" w:rsidRPr="007D4288">
        <w:rPr>
          <w:rFonts w:ascii="Times New Roman" w:eastAsia="Times New Roman" w:hAnsi="Times New Roman" w:cs="Times New Roman"/>
          <w:sz w:val="28"/>
          <w:szCs w:val="28"/>
        </w:rPr>
        <w:t xml:space="preserve">hát triển hệ sinh thái </w:t>
      </w:r>
      <w:r w:rsidR="00591A0D" w:rsidRPr="007D4288">
        <w:rPr>
          <w:rFonts w:ascii="Times New Roman" w:eastAsia="Times New Roman" w:hAnsi="Times New Roman" w:cs="Times New Roman"/>
          <w:sz w:val="28"/>
          <w:szCs w:val="28"/>
        </w:rPr>
        <w:t>khởi nghiệp t</w:t>
      </w:r>
      <w:r w:rsidR="008E176D" w:rsidRPr="007D4288">
        <w:rPr>
          <w:rFonts w:ascii="Times New Roman" w:eastAsia="Times New Roman" w:hAnsi="Times New Roman" w:cs="Times New Roman"/>
          <w:sz w:val="28"/>
          <w:szCs w:val="28"/>
        </w:rPr>
        <w:t>ỉnh Quảng Nam</w:t>
      </w:r>
    </w:p>
    <w:p w:rsidR="00924512" w:rsidRPr="007D4288" w:rsidRDefault="00924512" w:rsidP="00413657">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II. Nội dung hợp tác</w:t>
      </w:r>
    </w:p>
    <w:p w:rsidR="009573F3" w:rsidRPr="007D4288" w:rsidRDefault="00413657" w:rsidP="009573F3">
      <w:pPr>
        <w:adjustRightInd w:val="0"/>
        <w:snapToGrid w:val="0"/>
        <w:spacing w:before="120" w:after="0" w:line="240" w:lineRule="auto"/>
        <w:ind w:firstLine="567"/>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rPr>
        <w:t xml:space="preserve">1. </w:t>
      </w:r>
      <w:r w:rsidR="00195201" w:rsidRPr="007D4288">
        <w:rPr>
          <w:rFonts w:ascii="Times New Roman" w:eastAsia="Times New Roman" w:hAnsi="Times New Roman" w:cs="Times New Roman"/>
          <w:b/>
          <w:sz w:val="28"/>
          <w:szCs w:val="28"/>
          <w:lang w:val="vi-VN"/>
        </w:rPr>
        <w:t>Về phía</w:t>
      </w:r>
      <w:r w:rsidRPr="007D4288">
        <w:rPr>
          <w:rFonts w:ascii="Times New Roman" w:eastAsia="Times New Roman" w:hAnsi="Times New Roman" w:cs="Times New Roman"/>
          <w:b/>
          <w:sz w:val="28"/>
          <w:szCs w:val="28"/>
        </w:rPr>
        <w:t xml:space="preserve"> </w:t>
      </w:r>
      <w:r w:rsidR="008E176D" w:rsidRPr="007D4288">
        <w:rPr>
          <w:rFonts w:ascii="Times New Roman" w:eastAsia="Times New Roman" w:hAnsi="Times New Roman" w:cs="Times New Roman"/>
          <w:b/>
          <w:sz w:val="28"/>
          <w:szCs w:val="28"/>
          <w:lang w:val="nl-NL"/>
        </w:rPr>
        <w:t>C</w:t>
      </w:r>
      <w:r w:rsidR="0033452F" w:rsidRPr="007D4288">
        <w:rPr>
          <w:rFonts w:ascii="Times New Roman" w:eastAsia="Times New Roman" w:hAnsi="Times New Roman" w:cs="Times New Roman"/>
          <w:b/>
          <w:sz w:val="28"/>
          <w:szCs w:val="28"/>
          <w:lang w:val="nl-NL"/>
        </w:rPr>
        <w:t xml:space="preserve">ông ty </w:t>
      </w:r>
      <w:r w:rsidR="008E176D" w:rsidRPr="007D4288">
        <w:rPr>
          <w:rFonts w:ascii="Times New Roman" w:eastAsia="Times New Roman" w:hAnsi="Times New Roman" w:cs="Times New Roman"/>
          <w:b/>
          <w:sz w:val="28"/>
          <w:szCs w:val="28"/>
          <w:lang w:val="nl-NL"/>
        </w:rPr>
        <w:t>CP Trung tâm ươm tạo khởi nghiệp Sông Hàn</w:t>
      </w:r>
      <w:r w:rsidR="00AA1B99" w:rsidRPr="007D4288">
        <w:rPr>
          <w:rFonts w:ascii="Times New Roman" w:eastAsia="Times New Roman" w:hAnsi="Times New Roman" w:cs="Times New Roman"/>
          <w:b/>
          <w:sz w:val="28"/>
          <w:szCs w:val="28"/>
          <w:lang w:val="nl-NL"/>
        </w:rPr>
        <w:t xml:space="preserve"> (sau đây gọi là Bên A)</w:t>
      </w:r>
      <w:r w:rsidR="008E176D" w:rsidRPr="007D4288">
        <w:rPr>
          <w:rFonts w:ascii="Times New Roman" w:eastAsia="Times New Roman" w:hAnsi="Times New Roman" w:cs="Times New Roman"/>
          <w:b/>
          <w:sz w:val="28"/>
          <w:szCs w:val="28"/>
          <w:lang w:val="nl-NL"/>
        </w:rPr>
        <w:t xml:space="preserve"> </w:t>
      </w:r>
    </w:p>
    <w:p w:rsidR="00AA1B99" w:rsidRPr="007D4288" w:rsidRDefault="009573F3" w:rsidP="00AA1B99">
      <w:pPr>
        <w:adjustRightInd w:val="0"/>
        <w:snapToGrid w:val="0"/>
        <w:spacing w:before="120" w:after="0" w:line="240" w:lineRule="auto"/>
        <w:ind w:firstLine="567"/>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lang w:val="nl-NL"/>
        </w:rPr>
        <w:t xml:space="preserve">1.1. </w:t>
      </w:r>
      <w:r w:rsidR="00591A0D" w:rsidRPr="007D4288">
        <w:rPr>
          <w:rFonts w:ascii="Times New Roman" w:eastAsia="Times New Roman" w:hAnsi="Times New Roman" w:cs="Times New Roman"/>
          <w:sz w:val="28"/>
          <w:szCs w:val="28"/>
        </w:rPr>
        <w:t>Phối hợp hỗ  trợ, tổ chức các hoạt động huấn luyện, đào tạo, b</w:t>
      </w:r>
      <w:r w:rsidR="009B12AF" w:rsidRPr="007D4288">
        <w:rPr>
          <w:rFonts w:ascii="Times New Roman" w:eastAsia="Times New Roman" w:hAnsi="Times New Roman" w:cs="Times New Roman"/>
          <w:sz w:val="28"/>
          <w:szCs w:val="28"/>
        </w:rPr>
        <w:t xml:space="preserve">ồi </w:t>
      </w:r>
      <w:r w:rsidR="00591A0D" w:rsidRPr="007D4288">
        <w:rPr>
          <w:rFonts w:ascii="Times New Roman" w:eastAsia="Times New Roman" w:hAnsi="Times New Roman" w:cs="Times New Roman"/>
          <w:sz w:val="28"/>
          <w:szCs w:val="28"/>
        </w:rPr>
        <w:t>dưỡng kiến thức cho các cán bộ quản lý thuộc các thành</w:t>
      </w:r>
      <w:r w:rsidRPr="007D4288">
        <w:rPr>
          <w:rFonts w:ascii="Times New Roman" w:eastAsia="Times New Roman" w:hAnsi="Times New Roman" w:cs="Times New Roman"/>
          <w:sz w:val="28"/>
          <w:szCs w:val="28"/>
        </w:rPr>
        <w:t xml:space="preserve"> tố của hệ sinh thái khởi nghiệp trên địa bàn Qu</w:t>
      </w:r>
      <w:r w:rsidR="00AA1B99" w:rsidRPr="007D4288">
        <w:rPr>
          <w:rFonts w:ascii="Times New Roman" w:eastAsia="Times New Roman" w:hAnsi="Times New Roman" w:cs="Times New Roman"/>
          <w:sz w:val="28"/>
          <w:szCs w:val="28"/>
        </w:rPr>
        <w:t>ảng Nam và trong khuôn khổ của B</w:t>
      </w:r>
      <w:r w:rsidRPr="007D4288">
        <w:rPr>
          <w:rFonts w:ascii="Times New Roman" w:eastAsia="Times New Roman" w:hAnsi="Times New Roman" w:cs="Times New Roman"/>
          <w:sz w:val="28"/>
          <w:szCs w:val="28"/>
        </w:rPr>
        <w:t>ên A tại các địa phương</w:t>
      </w:r>
      <w:r w:rsidR="00AA1B99" w:rsidRPr="007D4288">
        <w:rPr>
          <w:rFonts w:ascii="Times New Roman" w:eastAsia="Times New Roman" w:hAnsi="Times New Roman" w:cs="Times New Roman"/>
          <w:sz w:val="28"/>
          <w:szCs w:val="28"/>
        </w:rPr>
        <w:t>.</w:t>
      </w:r>
      <w:r w:rsidR="00591A0D" w:rsidRPr="007D4288">
        <w:rPr>
          <w:rFonts w:ascii="Times New Roman" w:eastAsia="Times New Roman" w:hAnsi="Times New Roman" w:cs="Times New Roman"/>
          <w:sz w:val="28"/>
          <w:szCs w:val="28"/>
        </w:rPr>
        <w:t xml:space="preserve"> </w:t>
      </w:r>
    </w:p>
    <w:p w:rsidR="00AA1B99" w:rsidRPr="007D4288" w:rsidRDefault="00AA1B99" w:rsidP="00AA1B99">
      <w:pPr>
        <w:adjustRightInd w:val="0"/>
        <w:snapToGrid w:val="0"/>
        <w:spacing w:before="120" w:after="0" w:line="240" w:lineRule="auto"/>
        <w:ind w:firstLine="567"/>
        <w:jc w:val="both"/>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lang w:val="nl-NL"/>
        </w:rPr>
        <w:lastRenderedPageBreak/>
        <w:t xml:space="preserve">1.2. </w:t>
      </w:r>
      <w:r w:rsidR="00BB7043" w:rsidRPr="007D4288">
        <w:rPr>
          <w:rFonts w:ascii="Times New Roman" w:eastAsia="Times New Roman" w:hAnsi="Times New Roman" w:cs="Times New Roman"/>
          <w:sz w:val="28"/>
          <w:szCs w:val="28"/>
        </w:rPr>
        <w:t xml:space="preserve">Phối hợp với </w:t>
      </w:r>
      <w:r w:rsidR="00195201" w:rsidRPr="007D4288">
        <w:rPr>
          <w:rFonts w:ascii="Times New Roman" w:eastAsia="Times New Roman" w:hAnsi="Times New Roman" w:cs="Times New Roman"/>
          <w:sz w:val="28"/>
          <w:szCs w:val="28"/>
        </w:rPr>
        <w:t xml:space="preserve">Bên B </w:t>
      </w:r>
      <w:r w:rsidR="00BB7043" w:rsidRPr="007D4288">
        <w:rPr>
          <w:rFonts w:ascii="Times New Roman" w:eastAsia="Times New Roman" w:hAnsi="Times New Roman" w:cs="Times New Roman"/>
          <w:sz w:val="28"/>
          <w:szCs w:val="28"/>
        </w:rPr>
        <w:t xml:space="preserve">tổ chức các sự kiện, </w:t>
      </w:r>
      <w:r w:rsidR="00591A0D" w:rsidRPr="007D4288">
        <w:rPr>
          <w:rFonts w:ascii="Times New Roman" w:eastAsia="Times New Roman" w:hAnsi="Times New Roman" w:cs="Times New Roman"/>
          <w:sz w:val="28"/>
          <w:szCs w:val="28"/>
        </w:rPr>
        <w:t xml:space="preserve">hội thảo khảo học, hội nghị, tọa đàm, … </w:t>
      </w:r>
      <w:r w:rsidR="00BB7043" w:rsidRPr="007D4288">
        <w:rPr>
          <w:rFonts w:ascii="Times New Roman" w:eastAsia="Times New Roman" w:hAnsi="Times New Roman" w:cs="Times New Roman"/>
          <w:sz w:val="28"/>
          <w:szCs w:val="28"/>
        </w:rPr>
        <w:t>hướ</w:t>
      </w:r>
      <w:r w:rsidR="00BB6E94" w:rsidRPr="007D4288">
        <w:rPr>
          <w:rFonts w:ascii="Times New Roman" w:eastAsia="Times New Roman" w:hAnsi="Times New Roman" w:cs="Times New Roman"/>
          <w:sz w:val="28"/>
          <w:szCs w:val="28"/>
        </w:rPr>
        <w:t xml:space="preserve">ng tới </w:t>
      </w:r>
      <w:r w:rsidR="008E176D" w:rsidRPr="007D4288">
        <w:rPr>
          <w:rFonts w:ascii="Times New Roman" w:eastAsia="Times New Roman" w:hAnsi="Times New Roman" w:cs="Times New Roman"/>
          <w:sz w:val="28"/>
          <w:szCs w:val="28"/>
        </w:rPr>
        <w:t xml:space="preserve">thúc đẩy </w:t>
      </w:r>
      <w:r w:rsidR="00D67099" w:rsidRPr="007D4288">
        <w:rPr>
          <w:rFonts w:ascii="Times New Roman" w:eastAsia="Times New Roman" w:hAnsi="Times New Roman" w:cs="Times New Roman"/>
          <w:sz w:val="28"/>
          <w:szCs w:val="28"/>
        </w:rPr>
        <w:t xml:space="preserve">phát triển hệ sinh thái </w:t>
      </w:r>
      <w:r w:rsidR="00591A0D" w:rsidRPr="007D4288">
        <w:rPr>
          <w:rFonts w:ascii="Times New Roman" w:eastAsia="Times New Roman" w:hAnsi="Times New Roman" w:cs="Times New Roman"/>
          <w:sz w:val="28"/>
          <w:szCs w:val="28"/>
        </w:rPr>
        <w:t xml:space="preserve">phát triển khởi nghiệp </w:t>
      </w:r>
      <w:r w:rsidR="008E176D" w:rsidRPr="007D4288">
        <w:rPr>
          <w:rFonts w:ascii="Times New Roman" w:eastAsia="Times New Roman" w:hAnsi="Times New Roman" w:cs="Times New Roman"/>
          <w:sz w:val="28"/>
          <w:szCs w:val="28"/>
        </w:rPr>
        <w:t>sáng tạo tại tỉnh Quảng Nam</w:t>
      </w:r>
      <w:r w:rsidRPr="007D4288">
        <w:rPr>
          <w:rFonts w:ascii="Times New Roman" w:eastAsia="Times New Roman" w:hAnsi="Times New Roman" w:cs="Times New Roman"/>
          <w:sz w:val="28"/>
          <w:szCs w:val="28"/>
        </w:rPr>
        <w:t>.</w:t>
      </w:r>
    </w:p>
    <w:p w:rsidR="00AA1B99" w:rsidRPr="007D4288" w:rsidRDefault="00AA1B99" w:rsidP="00AA1B99">
      <w:pPr>
        <w:adjustRightInd w:val="0"/>
        <w:snapToGrid w:val="0"/>
        <w:spacing w:before="120" w:after="0" w:line="240" w:lineRule="auto"/>
        <w:ind w:firstLine="567"/>
        <w:jc w:val="both"/>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lang w:val="nl-NL"/>
        </w:rPr>
        <w:t xml:space="preserve">1.3. </w:t>
      </w:r>
      <w:r w:rsidR="009B12AF" w:rsidRPr="007D4288">
        <w:rPr>
          <w:rFonts w:ascii="Times New Roman" w:eastAsia="Times New Roman" w:hAnsi="Times New Roman" w:cs="Times New Roman"/>
          <w:sz w:val="28"/>
          <w:szCs w:val="28"/>
        </w:rPr>
        <w:t xml:space="preserve">Tư vấn các hoạt động </w:t>
      </w:r>
      <w:r w:rsidR="008E176D" w:rsidRPr="007D4288">
        <w:rPr>
          <w:rFonts w:ascii="Times New Roman" w:eastAsia="Times New Roman" w:hAnsi="Times New Roman" w:cs="Times New Roman"/>
          <w:sz w:val="28"/>
          <w:szCs w:val="28"/>
        </w:rPr>
        <w:t>phát triển hệ sinh thái</w:t>
      </w:r>
      <w:r w:rsidR="009B12AF" w:rsidRPr="007D4288">
        <w:rPr>
          <w:rFonts w:ascii="Times New Roman" w:eastAsia="Times New Roman" w:hAnsi="Times New Roman" w:cs="Times New Roman"/>
          <w:sz w:val="28"/>
          <w:szCs w:val="28"/>
        </w:rPr>
        <w:t xml:space="preserve"> nhằm triển khai phát triển hệ sinh thái khởi nghiệp đổi mới sáng tạo tại địa phượng đạt hiệu quả cao</w:t>
      </w:r>
    </w:p>
    <w:p w:rsidR="009B12AF" w:rsidRPr="007D4288" w:rsidRDefault="00AA1B99" w:rsidP="00AA1B99">
      <w:pPr>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lang w:val="nl-NL"/>
        </w:rPr>
        <w:t xml:space="preserve">1.4. </w:t>
      </w:r>
      <w:r w:rsidR="009B12AF" w:rsidRPr="007D4288">
        <w:rPr>
          <w:rFonts w:ascii="Times New Roman" w:eastAsia="Times New Roman" w:hAnsi="Times New Roman" w:cs="Times New Roman"/>
          <w:sz w:val="28"/>
          <w:szCs w:val="28"/>
        </w:rPr>
        <w:t>Kết nối các nguồn lực và thúc đẩy xây dựng các mạng lưới các nhà cố vấn, đầu tư và các tổ chức cung cấp dịch vụ hỗ trợ khởi nghiệp</w:t>
      </w:r>
      <w:r w:rsidRPr="007D4288">
        <w:rPr>
          <w:rFonts w:ascii="Times New Roman" w:eastAsia="Times New Roman" w:hAnsi="Times New Roman" w:cs="Times New Roman"/>
          <w:sz w:val="28"/>
          <w:szCs w:val="28"/>
        </w:rPr>
        <w:t xml:space="preserve"> tại Quảng Nam.</w:t>
      </w:r>
    </w:p>
    <w:p w:rsidR="00AA1B99" w:rsidRPr="007D4288" w:rsidRDefault="00AA1B99" w:rsidP="00AA1B99">
      <w:pPr>
        <w:adjustRightInd w:val="0"/>
        <w:snapToGrid w:val="0"/>
        <w:spacing w:before="120" w:after="0" w:line="240" w:lineRule="auto"/>
        <w:ind w:firstLine="567"/>
        <w:jc w:val="both"/>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rPr>
        <w:t>1.5</w:t>
      </w:r>
      <w:r w:rsidRPr="007D4288">
        <w:rPr>
          <w:rFonts w:ascii="Times New Roman" w:eastAsia="Times New Roman" w:hAnsi="Times New Roman" w:cs="Times New Roman"/>
          <w:sz w:val="28"/>
          <w:szCs w:val="28"/>
        </w:rPr>
        <w:t>. Tham gia các Hội đồng tư vấn, Hội đồng giám khảo</w:t>
      </w:r>
      <w:r w:rsidR="000C54D9" w:rsidRPr="007D4288">
        <w:rPr>
          <w:rFonts w:ascii="Times New Roman" w:eastAsia="Times New Roman" w:hAnsi="Times New Roman" w:cs="Times New Roman"/>
          <w:sz w:val="28"/>
          <w:szCs w:val="28"/>
        </w:rPr>
        <w:t xml:space="preserve"> các hoạt động liên quan đến đánh giá, xét chọn ý tưởng sáng tạo của Quảng Nam và hỗ trợ trong quá trình xây dựng, phát triển các mô hình không gian làm việc chung, câu lạc bộ khởi nghiệp sáng tạo</w:t>
      </w:r>
      <w:r w:rsidR="00B7434A" w:rsidRPr="007D4288">
        <w:rPr>
          <w:rFonts w:ascii="Times New Roman" w:eastAsia="Times New Roman" w:hAnsi="Times New Roman" w:cs="Times New Roman"/>
          <w:sz w:val="28"/>
          <w:szCs w:val="28"/>
        </w:rPr>
        <w:t>.</w:t>
      </w:r>
    </w:p>
    <w:p w:rsidR="00B7434A" w:rsidRPr="007D4288" w:rsidRDefault="00195201" w:rsidP="00B7434A">
      <w:pPr>
        <w:adjustRightInd w:val="0"/>
        <w:snapToGrid w:val="0"/>
        <w:spacing w:before="120" w:after="0" w:line="240" w:lineRule="auto"/>
        <w:ind w:firstLine="567"/>
        <w:jc w:val="both"/>
        <w:rPr>
          <w:rFonts w:ascii="Times New Roman" w:eastAsia="Times New Roman" w:hAnsi="Times New Roman" w:cs="Times New Roman"/>
          <w:b/>
          <w:sz w:val="28"/>
          <w:szCs w:val="28"/>
          <w:lang w:val="nl-NL"/>
        </w:rPr>
      </w:pPr>
      <w:r w:rsidRPr="007D4288">
        <w:rPr>
          <w:rFonts w:ascii="Times New Roman" w:eastAsia="Times New Roman" w:hAnsi="Times New Roman" w:cs="Times New Roman"/>
          <w:b/>
          <w:sz w:val="28"/>
          <w:szCs w:val="28"/>
          <w:lang w:val="vi-VN"/>
        </w:rPr>
        <w:t>2.</w:t>
      </w:r>
      <w:r w:rsidR="00B7434A" w:rsidRPr="007D4288">
        <w:rPr>
          <w:rFonts w:ascii="Times New Roman" w:eastAsia="Times New Roman" w:hAnsi="Times New Roman" w:cs="Times New Roman"/>
          <w:b/>
          <w:sz w:val="26"/>
          <w:szCs w:val="26"/>
          <w:lang w:val="nl-NL"/>
        </w:rPr>
        <w:t xml:space="preserve"> Tổ Công tác hỗ trợ khởi nghiệp đổi mới sáng tạo Quảng Nam</w:t>
      </w:r>
      <w:r w:rsidR="00B7434A" w:rsidRPr="007D4288">
        <w:rPr>
          <w:rFonts w:ascii="Times New Roman" w:eastAsia="Times New Roman" w:hAnsi="Times New Roman" w:cs="Times New Roman"/>
          <w:sz w:val="28"/>
          <w:szCs w:val="28"/>
        </w:rPr>
        <w:t xml:space="preserve"> </w:t>
      </w:r>
      <w:r w:rsidR="00B7434A" w:rsidRPr="007D4288">
        <w:rPr>
          <w:rFonts w:ascii="Times New Roman" w:eastAsia="Times New Roman" w:hAnsi="Times New Roman" w:cs="Times New Roman"/>
          <w:b/>
          <w:sz w:val="28"/>
          <w:szCs w:val="28"/>
          <w:lang w:val="nl-NL"/>
        </w:rPr>
        <w:t xml:space="preserve">(sau đây gọi là Bên B) </w:t>
      </w:r>
    </w:p>
    <w:p w:rsidR="00B7434A" w:rsidRPr="007D4288" w:rsidRDefault="00B7434A" w:rsidP="00B7434A">
      <w:pPr>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2.1</w:t>
      </w:r>
      <w:r w:rsidRPr="007D4288">
        <w:rPr>
          <w:rFonts w:ascii="Times New Roman" w:eastAsia="Times New Roman" w:hAnsi="Times New Roman" w:cs="Times New Roman"/>
          <w:sz w:val="28"/>
          <w:szCs w:val="28"/>
        </w:rPr>
        <w:t xml:space="preserve">. </w:t>
      </w:r>
      <w:r w:rsidR="00924512" w:rsidRPr="007D4288">
        <w:rPr>
          <w:rFonts w:ascii="Times New Roman" w:eastAsia="Times New Roman" w:hAnsi="Times New Roman" w:cs="Times New Roman"/>
          <w:sz w:val="28"/>
          <w:szCs w:val="28"/>
        </w:rPr>
        <w:t xml:space="preserve">Hỗ trợ </w:t>
      </w:r>
      <w:r w:rsidRPr="007D4288">
        <w:rPr>
          <w:rFonts w:ascii="Times New Roman" w:eastAsia="Times New Roman" w:hAnsi="Times New Roman" w:cs="Times New Roman"/>
          <w:sz w:val="28"/>
          <w:szCs w:val="28"/>
        </w:rPr>
        <w:t>B</w:t>
      </w:r>
      <w:r w:rsidR="00E0765E" w:rsidRPr="007D4288">
        <w:rPr>
          <w:rFonts w:ascii="Times New Roman" w:eastAsia="Times New Roman" w:hAnsi="Times New Roman" w:cs="Times New Roman"/>
          <w:sz w:val="28"/>
          <w:szCs w:val="28"/>
        </w:rPr>
        <w:t>ên A</w:t>
      </w:r>
      <w:r w:rsidR="00924512" w:rsidRPr="007D4288">
        <w:rPr>
          <w:rFonts w:ascii="Times New Roman" w:eastAsia="Times New Roman" w:hAnsi="Times New Roman" w:cs="Times New Roman"/>
          <w:sz w:val="28"/>
          <w:szCs w:val="28"/>
        </w:rPr>
        <w:t xml:space="preserve"> truyền thông về sứ mệnh</w:t>
      </w:r>
      <w:r w:rsidR="0006112B" w:rsidRPr="007D4288">
        <w:rPr>
          <w:rFonts w:ascii="Times New Roman" w:eastAsia="Times New Roman" w:hAnsi="Times New Roman" w:cs="Times New Roman"/>
          <w:sz w:val="28"/>
          <w:szCs w:val="28"/>
        </w:rPr>
        <w:t>, dịch vụ, hoạt động của</w:t>
      </w:r>
      <w:r w:rsidR="00AA2BB4" w:rsidRPr="007D4288">
        <w:rPr>
          <w:rFonts w:ascii="Times New Roman" w:eastAsia="Times New Roman" w:hAnsi="Times New Roman" w:cs="Times New Roman"/>
          <w:sz w:val="28"/>
          <w:szCs w:val="28"/>
        </w:rPr>
        <w:t xml:space="preserve"> </w:t>
      </w:r>
      <w:r w:rsidR="008E176D" w:rsidRPr="007D4288">
        <w:rPr>
          <w:rFonts w:ascii="Times New Roman" w:eastAsia="Times New Roman" w:hAnsi="Times New Roman" w:cs="Times New Roman"/>
          <w:sz w:val="28"/>
          <w:szCs w:val="28"/>
        </w:rPr>
        <w:t>Bên A về</w:t>
      </w:r>
      <w:r w:rsidR="0006112B" w:rsidRPr="007D4288">
        <w:rPr>
          <w:rFonts w:ascii="Times New Roman" w:eastAsia="Times New Roman" w:hAnsi="Times New Roman" w:cs="Times New Roman"/>
          <w:sz w:val="28"/>
          <w:szCs w:val="28"/>
        </w:rPr>
        <w:t xml:space="preserve"> trong </w:t>
      </w:r>
      <w:r w:rsidR="00B122F4" w:rsidRPr="007D4288">
        <w:rPr>
          <w:rFonts w:ascii="Times New Roman" w:eastAsia="Times New Roman" w:hAnsi="Times New Roman" w:cs="Times New Roman"/>
          <w:sz w:val="28"/>
          <w:szCs w:val="28"/>
        </w:rPr>
        <w:t xml:space="preserve">việc phát triển hệ sinh thái </w:t>
      </w:r>
      <w:r w:rsidR="001752FA" w:rsidRPr="007D4288">
        <w:rPr>
          <w:rFonts w:ascii="Times New Roman" w:eastAsia="Times New Roman" w:hAnsi="Times New Roman" w:cs="Times New Roman"/>
          <w:sz w:val="28"/>
          <w:szCs w:val="28"/>
        </w:rPr>
        <w:t>khởi nghiệp tại</w:t>
      </w:r>
      <w:r w:rsidR="00B122F4" w:rsidRPr="007D4288">
        <w:rPr>
          <w:rFonts w:ascii="Times New Roman" w:eastAsia="Times New Roman" w:hAnsi="Times New Roman" w:cs="Times New Roman"/>
          <w:sz w:val="28"/>
          <w:szCs w:val="28"/>
        </w:rPr>
        <w:t xml:space="preserve"> địa phương</w:t>
      </w:r>
      <w:r w:rsidR="00AA2BB4" w:rsidRPr="007D4288">
        <w:rPr>
          <w:rFonts w:ascii="Times New Roman" w:eastAsia="Times New Roman" w:hAnsi="Times New Roman" w:cs="Times New Roman"/>
          <w:sz w:val="28"/>
          <w:szCs w:val="28"/>
        </w:rPr>
        <w:t>.</w:t>
      </w:r>
    </w:p>
    <w:p w:rsidR="000A5DCF" w:rsidRPr="007D4288" w:rsidRDefault="00B7434A" w:rsidP="00B7434A">
      <w:pPr>
        <w:adjustRightInd w:val="0"/>
        <w:snapToGrid w:val="0"/>
        <w:spacing w:before="120" w:after="0" w:line="240" w:lineRule="auto"/>
        <w:ind w:firstLine="567"/>
        <w:jc w:val="both"/>
        <w:rPr>
          <w:rFonts w:ascii="Times New Roman" w:eastAsia="Times New Roman" w:hAnsi="Times New Roman" w:cs="Times New Roman"/>
          <w:sz w:val="28"/>
          <w:szCs w:val="28"/>
          <w:lang w:val="vi-VN"/>
        </w:rPr>
      </w:pPr>
      <w:r w:rsidRPr="007D4288">
        <w:rPr>
          <w:rFonts w:ascii="Times New Roman" w:eastAsia="Times New Roman" w:hAnsi="Times New Roman" w:cs="Times New Roman"/>
          <w:b/>
          <w:sz w:val="28"/>
          <w:szCs w:val="28"/>
        </w:rPr>
        <w:t>2.2</w:t>
      </w:r>
      <w:r w:rsidRPr="007D4288">
        <w:rPr>
          <w:rFonts w:ascii="Times New Roman" w:eastAsia="Times New Roman" w:hAnsi="Times New Roman" w:cs="Times New Roman"/>
          <w:sz w:val="28"/>
          <w:szCs w:val="28"/>
        </w:rPr>
        <w:t xml:space="preserve">. </w:t>
      </w:r>
      <w:r w:rsidR="001752FA" w:rsidRPr="007D4288">
        <w:rPr>
          <w:rFonts w:ascii="Times New Roman" w:eastAsia="Times New Roman" w:hAnsi="Times New Roman" w:cs="Times New Roman"/>
          <w:sz w:val="28"/>
          <w:szCs w:val="28"/>
        </w:rPr>
        <w:t xml:space="preserve">Phối hợp </w:t>
      </w:r>
      <w:r w:rsidRPr="007D4288">
        <w:rPr>
          <w:rFonts w:ascii="Times New Roman" w:eastAsia="Times New Roman" w:hAnsi="Times New Roman" w:cs="Times New Roman"/>
          <w:sz w:val="28"/>
          <w:szCs w:val="28"/>
        </w:rPr>
        <w:t xml:space="preserve">trong việc tổ chức </w:t>
      </w:r>
      <w:r w:rsidR="00493880" w:rsidRPr="007D4288">
        <w:rPr>
          <w:rFonts w:ascii="Times New Roman" w:eastAsia="Times New Roman" w:hAnsi="Times New Roman" w:cs="Times New Roman"/>
          <w:sz w:val="28"/>
          <w:szCs w:val="28"/>
        </w:rPr>
        <w:t>tất cả các hoạt động liên quan đến thúc đẩy h</w:t>
      </w:r>
      <w:r w:rsidR="00626A3E" w:rsidRPr="007D4288">
        <w:rPr>
          <w:rFonts w:ascii="Times New Roman" w:eastAsia="Times New Roman" w:hAnsi="Times New Roman" w:cs="Times New Roman"/>
          <w:sz w:val="28"/>
          <w:szCs w:val="28"/>
        </w:rPr>
        <w:t>ệ sinh thái khởi nghiệp, đặc biệt</w:t>
      </w:r>
      <w:r w:rsidR="00AA2BB4" w:rsidRPr="007D4288">
        <w:rPr>
          <w:rFonts w:ascii="Times New Roman" w:eastAsia="Times New Roman" w:hAnsi="Times New Roman" w:cs="Times New Roman"/>
          <w:sz w:val="28"/>
          <w:szCs w:val="28"/>
        </w:rPr>
        <w:t>,</w:t>
      </w:r>
      <w:r w:rsidR="00626A3E" w:rsidRPr="007D4288">
        <w:rPr>
          <w:rFonts w:ascii="Times New Roman" w:eastAsia="Times New Roman" w:hAnsi="Times New Roman" w:cs="Times New Roman"/>
          <w:sz w:val="28"/>
          <w:szCs w:val="28"/>
        </w:rPr>
        <w:t xml:space="preserve"> việc tổ chức các khóa đào tạo, bồi dưỡng, hội nghị và hội thảo, tọa đàm về hệ sinh thái khởi nghiệp. </w:t>
      </w:r>
    </w:p>
    <w:p w:rsidR="00BA233C" w:rsidRPr="007D4288" w:rsidRDefault="00924512" w:rsidP="00BA233C">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lang w:val="vi-VN"/>
        </w:rPr>
        <w:t>III. Trách nhiệm của các bên</w:t>
      </w:r>
    </w:p>
    <w:p w:rsidR="00BA233C" w:rsidRPr="007D4288" w:rsidRDefault="00BA233C" w:rsidP="00BA233C">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 xml:space="preserve">1. </w:t>
      </w:r>
      <w:r w:rsidR="00924512" w:rsidRPr="007D4288">
        <w:rPr>
          <w:rFonts w:ascii="Times New Roman" w:eastAsia="Times New Roman" w:hAnsi="Times New Roman" w:cs="Times New Roman"/>
          <w:sz w:val="28"/>
          <w:szCs w:val="28"/>
          <w:lang w:val="vi-VN"/>
        </w:rPr>
        <w:t>Hai bên dựa trên tinh thần hữu nghị, tôn trọng lẫn nhau về các điều khoản thực tế liên quan đến các nội dung hợp tác, cùng nh</w:t>
      </w:r>
      <w:r w:rsidR="007D24BD" w:rsidRPr="007D4288">
        <w:rPr>
          <w:rFonts w:ascii="Times New Roman" w:eastAsia="Times New Roman" w:hAnsi="Times New Roman" w:cs="Times New Roman"/>
          <w:sz w:val="28"/>
          <w:szCs w:val="28"/>
          <w:lang w:val="vi-VN"/>
        </w:rPr>
        <w:t xml:space="preserve">au làm việc nhằm </w:t>
      </w:r>
      <w:r w:rsidR="007D24BD" w:rsidRPr="007D4288">
        <w:rPr>
          <w:rFonts w:ascii="Times New Roman" w:eastAsia="Times New Roman" w:hAnsi="Times New Roman" w:cs="Times New Roman"/>
          <w:sz w:val="28"/>
          <w:szCs w:val="28"/>
        </w:rPr>
        <w:t xml:space="preserve">phát triển hệ sinh thái </w:t>
      </w:r>
      <w:r w:rsidR="00160797" w:rsidRPr="007D4288">
        <w:rPr>
          <w:rFonts w:ascii="Times New Roman" w:eastAsia="Times New Roman" w:hAnsi="Times New Roman" w:cs="Times New Roman"/>
          <w:sz w:val="28"/>
          <w:szCs w:val="28"/>
        </w:rPr>
        <w:t>khởi</w:t>
      </w:r>
      <w:r w:rsidR="007D24BD" w:rsidRPr="007D4288">
        <w:rPr>
          <w:rFonts w:ascii="Times New Roman" w:eastAsia="Times New Roman" w:hAnsi="Times New Roman" w:cs="Times New Roman"/>
          <w:sz w:val="28"/>
          <w:szCs w:val="28"/>
        </w:rPr>
        <w:t xml:space="preserve"> nghiệp về các địa phương</w:t>
      </w:r>
      <w:r w:rsidRPr="007D4288">
        <w:rPr>
          <w:rFonts w:ascii="Times New Roman" w:eastAsia="Times New Roman" w:hAnsi="Times New Roman" w:cs="Times New Roman"/>
          <w:b/>
          <w:sz w:val="28"/>
          <w:szCs w:val="28"/>
        </w:rPr>
        <w:t>.</w:t>
      </w:r>
    </w:p>
    <w:p w:rsidR="00BA233C" w:rsidRPr="007D4288" w:rsidRDefault="00BA233C" w:rsidP="00BA233C">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 xml:space="preserve">2. </w:t>
      </w:r>
      <w:r w:rsidR="00924512" w:rsidRPr="007D4288">
        <w:rPr>
          <w:rFonts w:ascii="Times New Roman" w:eastAsia="Times New Roman" w:hAnsi="Times New Roman" w:cs="Times New Roman"/>
          <w:sz w:val="28"/>
          <w:szCs w:val="28"/>
          <w:lang w:val="vi-VN"/>
        </w:rPr>
        <w:t>Hai bên chia sẻ thông tin kịp thời về các chương trình hoạt động và phối hợp để triển khai các hoạt động có liên quan.</w:t>
      </w:r>
    </w:p>
    <w:p w:rsidR="00BA233C" w:rsidRPr="007D4288" w:rsidRDefault="00BA233C" w:rsidP="00BA233C">
      <w:pPr>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 xml:space="preserve">3. </w:t>
      </w:r>
      <w:r w:rsidR="00924512" w:rsidRPr="007D4288">
        <w:rPr>
          <w:rFonts w:ascii="Times New Roman" w:eastAsia="Times New Roman" w:hAnsi="Times New Roman" w:cs="Times New Roman"/>
          <w:sz w:val="28"/>
          <w:szCs w:val="28"/>
          <w:lang w:val="vi-VN"/>
        </w:rPr>
        <w:t>Hai bên chủ động thúc đẩy hoạt động hợp tác trên nguyên tắc tôn trọng kế hoạch đã xây dựng, sẵn sàng đề xuất những nội dung hợp tác mới ngoài kế hoạch do nhu cầu mới đề ra trong thực tiễn.</w:t>
      </w:r>
    </w:p>
    <w:p w:rsidR="0006112B" w:rsidRPr="007D4288" w:rsidRDefault="00BA233C" w:rsidP="00BA233C">
      <w:pPr>
        <w:adjustRightInd w:val="0"/>
        <w:snapToGrid w:val="0"/>
        <w:spacing w:before="120" w:after="0" w:line="240" w:lineRule="auto"/>
        <w:ind w:firstLine="567"/>
        <w:jc w:val="both"/>
        <w:rPr>
          <w:rFonts w:ascii="Times New Roman" w:eastAsia="Times New Roman" w:hAnsi="Times New Roman" w:cs="Times New Roman"/>
          <w:b/>
          <w:sz w:val="28"/>
          <w:szCs w:val="28"/>
          <w:lang w:val="vi-VN"/>
        </w:rPr>
      </w:pPr>
      <w:r w:rsidRPr="007D4288">
        <w:rPr>
          <w:rFonts w:ascii="Times New Roman" w:eastAsia="Times New Roman" w:hAnsi="Times New Roman" w:cs="Times New Roman"/>
          <w:b/>
          <w:sz w:val="28"/>
          <w:szCs w:val="28"/>
        </w:rPr>
        <w:t xml:space="preserve">4. </w:t>
      </w:r>
      <w:r w:rsidR="00CF50F4" w:rsidRPr="007D4288">
        <w:rPr>
          <w:rFonts w:ascii="Times New Roman" w:eastAsia="Times New Roman" w:hAnsi="Times New Roman" w:cs="Times New Roman"/>
          <w:sz w:val="28"/>
          <w:szCs w:val="28"/>
          <w:lang w:val="vi-VN"/>
        </w:rPr>
        <w:t xml:space="preserve">Để việc </w:t>
      </w:r>
      <w:r w:rsidR="0006112B" w:rsidRPr="007D4288">
        <w:rPr>
          <w:rFonts w:ascii="Times New Roman" w:eastAsia="Times New Roman" w:hAnsi="Times New Roman" w:cs="Times New Roman"/>
          <w:sz w:val="28"/>
          <w:szCs w:val="28"/>
          <w:lang w:val="vi-VN"/>
        </w:rPr>
        <w:t xml:space="preserve">phối hợp công tác được diễn ra thuận tiện, mỗi </w:t>
      </w:r>
      <w:r w:rsidR="00CF50F4" w:rsidRPr="007D4288">
        <w:rPr>
          <w:rFonts w:ascii="Times New Roman" w:eastAsia="Times New Roman" w:hAnsi="Times New Roman" w:cs="Times New Roman"/>
          <w:sz w:val="28"/>
          <w:szCs w:val="28"/>
          <w:lang w:val="vi-VN"/>
        </w:rPr>
        <w:t>bên có đầu mối để liên lạc như sau:</w:t>
      </w:r>
    </w:p>
    <w:p w:rsidR="00CA671A" w:rsidRPr="007D4288" w:rsidRDefault="00BA233C" w:rsidP="002D383C">
      <w:pPr>
        <w:widowControl w:val="0"/>
        <w:adjustRightInd w:val="0"/>
        <w:snapToGrid w:val="0"/>
        <w:spacing w:before="120" w:after="0" w:line="240" w:lineRule="auto"/>
        <w:ind w:firstLine="567"/>
        <w:jc w:val="both"/>
        <w:rPr>
          <w:rFonts w:ascii="Times New Roman" w:hAnsi="Times New Roman" w:cs="Times New Roman"/>
          <w:b/>
          <w:sz w:val="28"/>
          <w:szCs w:val="28"/>
        </w:rPr>
      </w:pPr>
      <w:r w:rsidRPr="007D4288">
        <w:rPr>
          <w:rFonts w:ascii="Times New Roman" w:eastAsia="Times New Roman" w:hAnsi="Times New Roman" w:cs="Times New Roman"/>
          <w:b/>
          <w:bCs/>
          <w:sz w:val="28"/>
          <w:szCs w:val="28"/>
        </w:rPr>
        <w:t xml:space="preserve">a) </w:t>
      </w:r>
      <w:r w:rsidR="008E176D" w:rsidRPr="007D4288">
        <w:rPr>
          <w:rFonts w:ascii="Times New Roman" w:hAnsi="Times New Roman" w:cs="Times New Roman"/>
          <w:b/>
          <w:sz w:val="28"/>
          <w:szCs w:val="28"/>
        </w:rPr>
        <w:t>Công ty CP Trung tâm ươm tạo khởi nghiệp Sông Hàn</w:t>
      </w:r>
    </w:p>
    <w:p w:rsidR="00CF50F4" w:rsidRPr="007D4288" w:rsidRDefault="00CF50F4" w:rsidP="002D383C">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Đại diện: </w:t>
      </w:r>
      <w:r w:rsidR="008E176D" w:rsidRPr="007D4288">
        <w:rPr>
          <w:rFonts w:ascii="Times New Roman" w:eastAsia="Times New Roman" w:hAnsi="Times New Roman" w:cs="Times New Roman"/>
          <w:b/>
          <w:sz w:val="28"/>
          <w:szCs w:val="28"/>
        </w:rPr>
        <w:t>Ông Lý Đình Quân</w:t>
      </w:r>
    </w:p>
    <w:p w:rsidR="00CF50F4" w:rsidRPr="007D4288" w:rsidRDefault="00CF50F4" w:rsidP="002D383C">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t xml:space="preserve">Số điện </w:t>
      </w:r>
      <w:r w:rsidRPr="007D4288">
        <w:rPr>
          <w:rFonts w:ascii="Times New Roman" w:eastAsia="Times New Roman" w:hAnsi="Times New Roman" w:cs="Times New Roman"/>
          <w:sz w:val="28"/>
          <w:szCs w:val="28"/>
          <w:lang w:val="vi-VN"/>
        </w:rPr>
        <w:t>thoại:</w:t>
      </w:r>
      <w:r w:rsidR="00FB393D" w:rsidRPr="007D4288">
        <w:rPr>
          <w:rFonts w:ascii="Times New Roman" w:eastAsia="Times New Roman" w:hAnsi="Times New Roman" w:cs="Times New Roman"/>
          <w:sz w:val="28"/>
          <w:szCs w:val="28"/>
          <w:lang w:val="vi-VN"/>
        </w:rPr>
        <w:t> </w:t>
      </w:r>
      <w:r w:rsidR="008E176D" w:rsidRPr="007D4288">
        <w:rPr>
          <w:rFonts w:ascii="Times New Roman" w:eastAsia="Times New Roman" w:hAnsi="Times New Roman" w:cs="Times New Roman"/>
          <w:sz w:val="28"/>
          <w:szCs w:val="28"/>
        </w:rPr>
        <w:t>0913494795</w:t>
      </w:r>
    </w:p>
    <w:p w:rsidR="00CF50F4" w:rsidRPr="007D4288" w:rsidRDefault="00CF50F4" w:rsidP="002D383C">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lang w:val="vi-VN"/>
        </w:rPr>
        <w:t>Email:</w:t>
      </w:r>
      <w:r w:rsidR="002B0CCB" w:rsidRPr="007D4288">
        <w:rPr>
          <w:rFonts w:ascii="Times New Roman" w:eastAsia="Times New Roman" w:hAnsi="Times New Roman" w:cs="Times New Roman"/>
          <w:sz w:val="28"/>
          <w:szCs w:val="28"/>
        </w:rPr>
        <w:t xml:space="preserve"> </w:t>
      </w:r>
      <w:hyperlink r:id="rId7" w:history="1">
        <w:r w:rsidR="002B0CCB" w:rsidRPr="007D4288">
          <w:rPr>
            <w:rStyle w:val="Hyperlink"/>
            <w:rFonts w:ascii="Times New Roman" w:eastAsia="Times New Roman" w:hAnsi="Times New Roman" w:cs="Times New Roman"/>
            <w:color w:val="auto"/>
            <w:sz w:val="28"/>
            <w:szCs w:val="28"/>
          </w:rPr>
          <w:t>lydinhquan@gmail.com</w:t>
        </w:r>
      </w:hyperlink>
      <w:r w:rsidR="002B0CCB" w:rsidRPr="007D4288">
        <w:rPr>
          <w:rFonts w:ascii="Times New Roman" w:eastAsia="Times New Roman" w:hAnsi="Times New Roman" w:cs="Times New Roman"/>
          <w:sz w:val="28"/>
          <w:szCs w:val="28"/>
        </w:rPr>
        <w:t xml:space="preserve"> </w:t>
      </w:r>
    </w:p>
    <w:p w:rsidR="00FB393D" w:rsidRPr="007D4288" w:rsidRDefault="002B0CCB" w:rsidP="002D383C">
      <w:pPr>
        <w:widowControl w:val="0"/>
        <w:adjustRightInd w:val="0"/>
        <w:snapToGrid w:val="0"/>
        <w:spacing w:before="120" w:after="0" w:line="240" w:lineRule="auto"/>
        <w:ind w:firstLine="567"/>
        <w:jc w:val="both"/>
        <w:rPr>
          <w:rFonts w:ascii="Times New Roman" w:eastAsia="Times New Roman" w:hAnsi="Times New Roman" w:cs="Times New Roman"/>
          <w:b/>
          <w:bCs/>
          <w:sz w:val="28"/>
          <w:szCs w:val="28"/>
          <w:lang w:val="vi-VN"/>
        </w:rPr>
      </w:pPr>
      <w:r w:rsidRPr="007D4288">
        <w:rPr>
          <w:rFonts w:ascii="Times New Roman" w:eastAsia="Times New Roman" w:hAnsi="Times New Roman" w:cs="Times New Roman"/>
          <w:b/>
          <w:bCs/>
          <w:sz w:val="28"/>
          <w:szCs w:val="28"/>
        </w:rPr>
        <w:t xml:space="preserve">b) </w:t>
      </w:r>
      <w:r w:rsidRPr="007D4288">
        <w:rPr>
          <w:rFonts w:ascii="Times New Roman" w:eastAsia="Times New Roman" w:hAnsi="Times New Roman" w:cs="Times New Roman"/>
          <w:b/>
          <w:sz w:val="26"/>
          <w:szCs w:val="26"/>
          <w:lang w:val="nl-NL"/>
        </w:rPr>
        <w:t>Tổ Công tác hỗ trợ khởi nghiệp đổi mới sáng tạo Quảng Nam</w:t>
      </w:r>
    </w:p>
    <w:p w:rsidR="00FB393D" w:rsidRPr="007D4288" w:rsidRDefault="00CF50F4" w:rsidP="002D383C">
      <w:pPr>
        <w:widowControl w:val="0"/>
        <w:adjustRightInd w:val="0"/>
        <w:snapToGrid w:val="0"/>
        <w:spacing w:before="120" w:after="0" w:line="240" w:lineRule="auto"/>
        <w:ind w:firstLine="567"/>
        <w:jc w:val="both"/>
        <w:rPr>
          <w:rFonts w:ascii="Times New Roman" w:eastAsia="Times New Roman" w:hAnsi="Times New Roman" w:cs="Times New Roman"/>
          <w:b/>
          <w:sz w:val="28"/>
          <w:szCs w:val="28"/>
        </w:rPr>
      </w:pPr>
      <w:r w:rsidRPr="007D4288">
        <w:rPr>
          <w:rFonts w:ascii="Times New Roman" w:eastAsia="Times New Roman" w:hAnsi="Times New Roman" w:cs="Times New Roman"/>
          <w:sz w:val="28"/>
          <w:szCs w:val="28"/>
          <w:lang w:val="vi-VN"/>
        </w:rPr>
        <w:t xml:space="preserve">Đại diện: </w:t>
      </w:r>
      <w:r w:rsidR="002B0CCB" w:rsidRPr="007D4288">
        <w:rPr>
          <w:rFonts w:ascii="Times New Roman" w:eastAsia="Times New Roman" w:hAnsi="Times New Roman" w:cs="Times New Roman"/>
          <w:b/>
          <w:sz w:val="28"/>
          <w:szCs w:val="28"/>
        </w:rPr>
        <w:t>Ông Phạm Ngọc Sinh</w:t>
      </w:r>
    </w:p>
    <w:p w:rsidR="00CF50F4" w:rsidRPr="007D4288" w:rsidRDefault="00CF50F4" w:rsidP="002D383C">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lang w:val="vi-VN"/>
        </w:rPr>
        <w:t xml:space="preserve">Số điện thoại: </w:t>
      </w:r>
      <w:r w:rsidR="002B0CCB" w:rsidRPr="007D4288">
        <w:rPr>
          <w:rFonts w:ascii="Times New Roman" w:eastAsia="Times New Roman" w:hAnsi="Times New Roman" w:cs="Times New Roman"/>
          <w:sz w:val="28"/>
          <w:szCs w:val="28"/>
        </w:rPr>
        <w:t>0913.480.467</w:t>
      </w:r>
    </w:p>
    <w:p w:rsidR="002B0CCB" w:rsidRPr="007D4288" w:rsidRDefault="006A272D" w:rsidP="002B0CCB">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sz w:val="28"/>
          <w:szCs w:val="28"/>
        </w:rPr>
        <w:lastRenderedPageBreak/>
        <w:t xml:space="preserve">Email: </w:t>
      </w:r>
      <w:hyperlink r:id="rId8" w:history="1">
        <w:r w:rsidR="002B0CCB" w:rsidRPr="007D4288">
          <w:rPr>
            <w:rStyle w:val="Hyperlink"/>
            <w:rFonts w:ascii="Times New Roman" w:eastAsia="Times New Roman" w:hAnsi="Times New Roman" w:cs="Times New Roman"/>
            <w:color w:val="auto"/>
            <w:sz w:val="28"/>
            <w:szCs w:val="28"/>
          </w:rPr>
          <w:t>sinhkhcn@gmail.com</w:t>
        </w:r>
      </w:hyperlink>
      <w:r w:rsidR="002B0CCB" w:rsidRPr="007D4288">
        <w:rPr>
          <w:rFonts w:ascii="Times New Roman" w:eastAsia="Times New Roman" w:hAnsi="Times New Roman" w:cs="Times New Roman"/>
          <w:sz w:val="28"/>
          <w:szCs w:val="28"/>
        </w:rPr>
        <w:t xml:space="preserve"> </w:t>
      </w:r>
    </w:p>
    <w:p w:rsidR="002B0CCB" w:rsidRPr="007D4288" w:rsidRDefault="00160797" w:rsidP="002B0CCB">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IV. Điều khoản chung</w:t>
      </w:r>
    </w:p>
    <w:p w:rsidR="00EA38DA" w:rsidRPr="007D4288" w:rsidRDefault="00EB01D5" w:rsidP="002B0CCB">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1</w:t>
      </w:r>
      <w:r w:rsidRPr="007D4288">
        <w:rPr>
          <w:rFonts w:ascii="Times New Roman" w:eastAsia="Times New Roman" w:hAnsi="Times New Roman" w:cs="Times New Roman"/>
          <w:sz w:val="28"/>
          <w:szCs w:val="28"/>
        </w:rPr>
        <w:t xml:space="preserve">. </w:t>
      </w:r>
      <w:r w:rsidR="00924512" w:rsidRPr="007D4288">
        <w:rPr>
          <w:rFonts w:ascii="Times New Roman" w:eastAsia="Times New Roman" w:hAnsi="Times New Roman" w:cs="Times New Roman"/>
          <w:sz w:val="28"/>
          <w:szCs w:val="28"/>
          <w:lang w:val="vi-VN"/>
        </w:rPr>
        <w:t>Biên bản ghi nhớ này được lập thành 04 bản,</w:t>
      </w:r>
      <w:r w:rsidR="00EA38DA" w:rsidRPr="007D4288">
        <w:rPr>
          <w:rFonts w:ascii="Times New Roman" w:eastAsia="Times New Roman" w:hAnsi="Times New Roman" w:cs="Times New Roman"/>
          <w:sz w:val="28"/>
          <w:szCs w:val="28"/>
          <w:lang w:val="vi-VN"/>
        </w:rPr>
        <w:t xml:space="preserve"> mỗi bên giữ 02 bản để theo dõi </w:t>
      </w:r>
      <w:r w:rsidR="00924512" w:rsidRPr="007D4288">
        <w:rPr>
          <w:rFonts w:ascii="Times New Roman" w:eastAsia="Times New Roman" w:hAnsi="Times New Roman" w:cs="Times New Roman"/>
          <w:sz w:val="28"/>
          <w:szCs w:val="28"/>
          <w:lang w:val="vi-VN"/>
        </w:rPr>
        <w:t>thực hiện. Biên bản</w:t>
      </w:r>
      <w:r w:rsidR="0006112B" w:rsidRPr="007D4288">
        <w:rPr>
          <w:rFonts w:ascii="Times New Roman" w:eastAsia="Times New Roman" w:hAnsi="Times New Roman" w:cs="Times New Roman"/>
          <w:sz w:val="28"/>
          <w:szCs w:val="28"/>
          <w:lang w:val="vi-VN"/>
        </w:rPr>
        <w:t xml:space="preserve"> này có hiệu lực kể từ ngày ký và có thời hạn 0</w:t>
      </w:r>
      <w:r w:rsidR="000A65F1" w:rsidRPr="007D4288">
        <w:rPr>
          <w:rFonts w:ascii="Times New Roman" w:eastAsia="Times New Roman" w:hAnsi="Times New Roman" w:cs="Times New Roman"/>
          <w:sz w:val="28"/>
          <w:szCs w:val="28"/>
          <w:lang w:val="vi-VN"/>
        </w:rPr>
        <w:t>3</w:t>
      </w:r>
      <w:r w:rsidR="0006112B" w:rsidRPr="007D4288">
        <w:rPr>
          <w:rFonts w:ascii="Times New Roman" w:eastAsia="Times New Roman" w:hAnsi="Times New Roman" w:cs="Times New Roman"/>
          <w:sz w:val="28"/>
          <w:szCs w:val="28"/>
          <w:lang w:val="vi-VN"/>
        </w:rPr>
        <w:t xml:space="preserve"> năm. </w:t>
      </w:r>
      <w:r w:rsidR="003A6A5C">
        <w:rPr>
          <w:rFonts w:ascii="Times New Roman" w:eastAsia="Times New Roman" w:hAnsi="Times New Roman" w:cs="Times New Roman"/>
          <w:sz w:val="28"/>
          <w:szCs w:val="28"/>
        </w:rPr>
        <w:t xml:space="preserve">Hàng năm, có tổ chức họp đánh giá. </w:t>
      </w:r>
      <w:r w:rsidR="0006112B" w:rsidRPr="007D4288">
        <w:rPr>
          <w:rFonts w:ascii="Times New Roman" w:eastAsia="Times New Roman" w:hAnsi="Times New Roman" w:cs="Times New Roman"/>
          <w:sz w:val="28"/>
          <w:szCs w:val="28"/>
          <w:lang w:val="vi-VN"/>
        </w:rPr>
        <w:t>Sau 0</w:t>
      </w:r>
      <w:r w:rsidR="000A65F1" w:rsidRPr="007D4288">
        <w:rPr>
          <w:rFonts w:ascii="Times New Roman" w:eastAsia="Times New Roman" w:hAnsi="Times New Roman" w:cs="Times New Roman"/>
          <w:sz w:val="28"/>
          <w:szCs w:val="28"/>
          <w:lang w:val="vi-VN"/>
        </w:rPr>
        <w:t>3</w:t>
      </w:r>
      <w:r w:rsidR="0006112B" w:rsidRPr="007D4288">
        <w:rPr>
          <w:rFonts w:ascii="Times New Roman" w:eastAsia="Times New Roman" w:hAnsi="Times New Roman" w:cs="Times New Roman"/>
          <w:sz w:val="28"/>
          <w:szCs w:val="28"/>
          <w:lang w:val="vi-VN"/>
        </w:rPr>
        <w:t xml:space="preserve"> năm, các bên cùng bàn bạc để tiếp tục hợp tác trong giai đoạn tiếp theo.</w:t>
      </w:r>
    </w:p>
    <w:p w:rsidR="00EB01D5" w:rsidRPr="007D4288" w:rsidRDefault="00EB01D5" w:rsidP="002B0CCB">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2</w:t>
      </w:r>
      <w:r w:rsidRPr="007D4288">
        <w:rPr>
          <w:rFonts w:ascii="Times New Roman" w:eastAsia="Times New Roman" w:hAnsi="Times New Roman" w:cs="Times New Roman"/>
          <w:sz w:val="28"/>
          <w:szCs w:val="28"/>
        </w:rPr>
        <w:t xml:space="preserve">. Trong quá trình thực hiện, hai bên thống nhất điều chỉnh các nội dung đâ ký kết để phù hợp với tình hình </w:t>
      </w:r>
      <w:r w:rsidR="0051556D" w:rsidRPr="007D4288">
        <w:rPr>
          <w:rFonts w:ascii="Times New Roman" w:eastAsia="Times New Roman" w:hAnsi="Times New Roman" w:cs="Times New Roman"/>
          <w:sz w:val="28"/>
          <w:szCs w:val="28"/>
        </w:rPr>
        <w:t>xây dựng hệ sinh thái khởi nghiệp đổi mới sáng tạo tại địa phương</w:t>
      </w:r>
      <w:r w:rsidR="00B50160" w:rsidRPr="007D4288">
        <w:rPr>
          <w:rFonts w:ascii="Times New Roman" w:eastAsia="Times New Roman" w:hAnsi="Times New Roman" w:cs="Times New Roman"/>
          <w:sz w:val="28"/>
          <w:szCs w:val="28"/>
        </w:rPr>
        <w:t>.</w:t>
      </w:r>
    </w:p>
    <w:p w:rsidR="00F044AD" w:rsidRPr="007D4288" w:rsidRDefault="00F044AD" w:rsidP="002B0CCB">
      <w:pPr>
        <w:widowControl w:val="0"/>
        <w:adjustRightInd w:val="0"/>
        <w:snapToGrid w:val="0"/>
        <w:spacing w:before="120" w:after="0" w:line="240" w:lineRule="auto"/>
        <w:ind w:firstLine="567"/>
        <w:jc w:val="both"/>
        <w:rPr>
          <w:rFonts w:ascii="Times New Roman" w:eastAsia="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7"/>
      </w:tblGrid>
      <w:tr w:rsidR="00F044AD" w:rsidRPr="007D4288" w:rsidTr="00B73F50">
        <w:tc>
          <w:tcPr>
            <w:tcW w:w="4535" w:type="dxa"/>
          </w:tcPr>
          <w:p w:rsidR="00F044AD" w:rsidRPr="007D4288" w:rsidRDefault="00F044AD"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BÊN A</w:t>
            </w: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CÔNG TY CP TRUNG TÂM ƯƠM TẠO KHỞI NGHIỆP</w:t>
            </w: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 xml:space="preserve"> SÔNG HÀN</w:t>
            </w: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GIÁM ĐỐC</w:t>
            </w: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b/>
                <w:sz w:val="28"/>
                <w:szCs w:val="28"/>
              </w:rPr>
            </w:pPr>
          </w:p>
          <w:p w:rsidR="00B73F50" w:rsidRPr="007D4288" w:rsidRDefault="00B73F50" w:rsidP="00B50160">
            <w:pPr>
              <w:widowControl w:val="0"/>
              <w:adjustRightInd w:val="0"/>
              <w:snapToGrid w:val="0"/>
              <w:jc w:val="center"/>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Lý Đình Quân</w:t>
            </w:r>
          </w:p>
        </w:tc>
        <w:tc>
          <w:tcPr>
            <w:tcW w:w="4537" w:type="dxa"/>
          </w:tcPr>
          <w:p w:rsidR="00F044AD" w:rsidRPr="007D4288" w:rsidRDefault="00F044AD"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BÊN B</w:t>
            </w:r>
          </w:p>
          <w:p w:rsidR="00B50160" w:rsidRPr="007D4288" w:rsidRDefault="00B50160"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TM. TỔ CÔNG TÁC</w:t>
            </w:r>
          </w:p>
          <w:p w:rsidR="00B50160" w:rsidRPr="007D4288" w:rsidRDefault="00B50160"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TỔ TRƯỞNG</w:t>
            </w: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p>
          <w:p w:rsidR="00C15AB7" w:rsidRPr="007D4288" w:rsidRDefault="00C15AB7" w:rsidP="00B50160">
            <w:pPr>
              <w:widowControl w:val="0"/>
              <w:adjustRightInd w:val="0"/>
              <w:snapToGrid w:val="0"/>
              <w:jc w:val="center"/>
              <w:rPr>
                <w:rFonts w:ascii="Times New Roman" w:eastAsia="Times New Roman" w:hAnsi="Times New Roman" w:cs="Times New Roman"/>
                <w:b/>
                <w:sz w:val="28"/>
                <w:szCs w:val="28"/>
              </w:rPr>
            </w:pPr>
            <w:r w:rsidRPr="007D4288">
              <w:rPr>
                <w:rFonts w:ascii="Times New Roman" w:eastAsia="Times New Roman" w:hAnsi="Times New Roman" w:cs="Times New Roman"/>
                <w:b/>
                <w:sz w:val="28"/>
                <w:szCs w:val="28"/>
              </w:rPr>
              <w:t>PHÓ GIÁM ĐỐC SỞ KHOA HỌC VÀ CÔNG NGHỆ</w:t>
            </w:r>
          </w:p>
          <w:p w:rsidR="00C15AB7" w:rsidRPr="007D4288" w:rsidRDefault="00C15AB7" w:rsidP="00B50160">
            <w:pPr>
              <w:widowControl w:val="0"/>
              <w:adjustRightInd w:val="0"/>
              <w:snapToGrid w:val="0"/>
              <w:jc w:val="center"/>
              <w:rPr>
                <w:rFonts w:ascii="Times New Roman" w:eastAsia="Times New Roman" w:hAnsi="Times New Roman" w:cs="Times New Roman"/>
                <w:sz w:val="28"/>
                <w:szCs w:val="28"/>
              </w:rPr>
            </w:pPr>
            <w:r w:rsidRPr="007D4288">
              <w:rPr>
                <w:rFonts w:ascii="Times New Roman" w:eastAsia="Times New Roman" w:hAnsi="Times New Roman" w:cs="Times New Roman"/>
                <w:b/>
                <w:sz w:val="28"/>
                <w:szCs w:val="28"/>
              </w:rPr>
              <w:t>Phạm Ngọc Sinh</w:t>
            </w:r>
          </w:p>
        </w:tc>
      </w:tr>
    </w:tbl>
    <w:p w:rsidR="00F044AD" w:rsidRPr="007D4288" w:rsidRDefault="00B73F50" w:rsidP="00B73F50">
      <w:pPr>
        <w:widowControl w:val="0"/>
        <w:adjustRightInd w:val="0"/>
        <w:snapToGrid w:val="0"/>
        <w:spacing w:before="120" w:after="0" w:line="240" w:lineRule="auto"/>
        <w:jc w:val="both"/>
        <w:rPr>
          <w:rFonts w:ascii="Times New Roman" w:eastAsia="Times New Roman" w:hAnsi="Times New Roman" w:cs="Times New Roman"/>
          <w:sz w:val="26"/>
          <w:szCs w:val="26"/>
        </w:rPr>
      </w:pPr>
      <w:r w:rsidRPr="007D4288">
        <w:rPr>
          <w:rFonts w:ascii="Times New Roman" w:eastAsia="Times New Roman" w:hAnsi="Times New Roman" w:cs="Times New Roman"/>
          <w:b/>
          <w:i/>
          <w:sz w:val="26"/>
          <w:szCs w:val="26"/>
          <w:u w:val="single"/>
        </w:rPr>
        <w:t>Nơi nhận</w:t>
      </w:r>
      <w:r w:rsidRPr="007D4288">
        <w:rPr>
          <w:rFonts w:ascii="Times New Roman" w:eastAsia="Times New Roman" w:hAnsi="Times New Roman" w:cs="Times New Roman"/>
          <w:sz w:val="26"/>
          <w:szCs w:val="26"/>
        </w:rPr>
        <w:t>:</w:t>
      </w:r>
    </w:p>
    <w:p w:rsidR="00B73F50" w:rsidRPr="007D4288" w:rsidRDefault="00B73F50" w:rsidP="00B73F50">
      <w:pPr>
        <w:widowControl w:val="0"/>
        <w:adjustRightInd w:val="0"/>
        <w:snapToGrid w:val="0"/>
        <w:spacing w:after="0" w:line="240" w:lineRule="auto"/>
        <w:jc w:val="both"/>
        <w:rPr>
          <w:rFonts w:ascii="Times New Roman" w:eastAsia="Times New Roman" w:hAnsi="Times New Roman" w:cs="Times New Roman"/>
          <w:sz w:val="26"/>
          <w:szCs w:val="26"/>
        </w:rPr>
      </w:pPr>
      <w:r w:rsidRPr="007D4288">
        <w:rPr>
          <w:rFonts w:ascii="Times New Roman" w:eastAsia="Times New Roman" w:hAnsi="Times New Roman" w:cs="Times New Roman"/>
          <w:sz w:val="26"/>
          <w:szCs w:val="26"/>
        </w:rPr>
        <w:t>- UBND tỉnh Quảng Nam (b/c);</w:t>
      </w:r>
    </w:p>
    <w:p w:rsidR="00B73F50" w:rsidRPr="007D4288" w:rsidRDefault="00B73F50" w:rsidP="00B73F50">
      <w:pPr>
        <w:widowControl w:val="0"/>
        <w:adjustRightInd w:val="0"/>
        <w:snapToGrid w:val="0"/>
        <w:spacing w:after="0" w:line="240" w:lineRule="auto"/>
        <w:jc w:val="both"/>
        <w:rPr>
          <w:rFonts w:ascii="Times New Roman" w:eastAsia="Times New Roman" w:hAnsi="Times New Roman" w:cs="Times New Roman"/>
          <w:sz w:val="26"/>
          <w:szCs w:val="26"/>
        </w:rPr>
      </w:pPr>
      <w:r w:rsidRPr="007D4288">
        <w:rPr>
          <w:rFonts w:ascii="Times New Roman" w:eastAsia="Times New Roman" w:hAnsi="Times New Roman" w:cs="Times New Roman"/>
          <w:sz w:val="26"/>
          <w:szCs w:val="26"/>
        </w:rPr>
        <w:t>- PCTUBND tỉnh Lê Trí Thanh (b/c);</w:t>
      </w:r>
    </w:p>
    <w:p w:rsidR="00B73F50" w:rsidRPr="007D4288" w:rsidRDefault="00B73F50" w:rsidP="00B73F50">
      <w:pPr>
        <w:widowControl w:val="0"/>
        <w:adjustRightInd w:val="0"/>
        <w:snapToGrid w:val="0"/>
        <w:spacing w:after="0" w:line="240" w:lineRule="auto"/>
        <w:jc w:val="both"/>
        <w:rPr>
          <w:rFonts w:ascii="Times New Roman" w:eastAsia="Times New Roman" w:hAnsi="Times New Roman" w:cs="Times New Roman"/>
          <w:sz w:val="26"/>
          <w:szCs w:val="26"/>
        </w:rPr>
      </w:pPr>
      <w:r w:rsidRPr="007D4288">
        <w:rPr>
          <w:rFonts w:ascii="Times New Roman" w:eastAsia="Times New Roman" w:hAnsi="Times New Roman" w:cs="Times New Roman"/>
          <w:sz w:val="26"/>
          <w:szCs w:val="26"/>
        </w:rPr>
        <w:t>- Tổ Công tác Quảng Nam;</w:t>
      </w:r>
    </w:p>
    <w:p w:rsidR="00B73F50" w:rsidRPr="007D4288" w:rsidRDefault="00B73F50" w:rsidP="00B73F50">
      <w:pPr>
        <w:widowControl w:val="0"/>
        <w:adjustRightInd w:val="0"/>
        <w:snapToGrid w:val="0"/>
        <w:spacing w:after="0" w:line="240" w:lineRule="auto"/>
        <w:jc w:val="both"/>
        <w:rPr>
          <w:rFonts w:ascii="Times New Roman" w:eastAsia="Times New Roman" w:hAnsi="Times New Roman" w:cs="Times New Roman"/>
          <w:sz w:val="26"/>
          <w:szCs w:val="26"/>
        </w:rPr>
      </w:pPr>
      <w:r w:rsidRPr="007D4288">
        <w:rPr>
          <w:rFonts w:ascii="Times New Roman" w:eastAsia="Times New Roman" w:hAnsi="Times New Roman" w:cs="Times New Roman"/>
          <w:sz w:val="26"/>
          <w:szCs w:val="26"/>
        </w:rPr>
        <w:t>- Lãnh đạo CTy Sông Hàn;</w:t>
      </w:r>
    </w:p>
    <w:p w:rsidR="00B73F50" w:rsidRPr="007D4288" w:rsidRDefault="00B73F50" w:rsidP="00B73F50">
      <w:pPr>
        <w:widowControl w:val="0"/>
        <w:adjustRightInd w:val="0"/>
        <w:snapToGrid w:val="0"/>
        <w:spacing w:after="0" w:line="240" w:lineRule="auto"/>
        <w:jc w:val="both"/>
        <w:rPr>
          <w:rFonts w:ascii="Times New Roman" w:eastAsia="Times New Roman" w:hAnsi="Times New Roman" w:cs="Times New Roman"/>
          <w:sz w:val="28"/>
          <w:szCs w:val="28"/>
        </w:rPr>
      </w:pPr>
      <w:r w:rsidRPr="007D4288">
        <w:rPr>
          <w:rFonts w:ascii="Times New Roman" w:eastAsia="Times New Roman" w:hAnsi="Times New Roman" w:cs="Times New Roman"/>
          <w:sz w:val="26"/>
          <w:szCs w:val="26"/>
        </w:rPr>
        <w:t>- Lưu VT</w:t>
      </w:r>
      <w:r w:rsidRPr="007D4288">
        <w:rPr>
          <w:rFonts w:ascii="Times New Roman" w:eastAsia="Times New Roman" w:hAnsi="Times New Roman" w:cs="Times New Roman"/>
          <w:sz w:val="28"/>
          <w:szCs w:val="28"/>
        </w:rPr>
        <w:t>.</w:t>
      </w:r>
    </w:p>
    <w:p w:rsidR="00924512" w:rsidRPr="007D4288" w:rsidRDefault="00924512" w:rsidP="00B73F50">
      <w:pPr>
        <w:widowControl w:val="0"/>
        <w:adjustRightInd w:val="0"/>
        <w:snapToGrid w:val="0"/>
        <w:spacing w:after="0" w:line="240" w:lineRule="auto"/>
        <w:ind w:left="426"/>
        <w:jc w:val="both"/>
        <w:rPr>
          <w:rFonts w:ascii="Times New Roman" w:eastAsia="Times New Roman" w:hAnsi="Times New Roman" w:cs="Times New Roman"/>
          <w:sz w:val="26"/>
          <w:szCs w:val="26"/>
        </w:rPr>
      </w:pPr>
    </w:p>
    <w:p w:rsidR="00924512" w:rsidRPr="007D4288" w:rsidRDefault="00924512" w:rsidP="00A30B73">
      <w:pPr>
        <w:spacing w:after="0" w:line="240" w:lineRule="auto"/>
        <w:ind w:left="720" w:firstLine="720"/>
        <w:jc w:val="both"/>
        <w:rPr>
          <w:rFonts w:ascii="Times New Roman" w:eastAsia="Times New Roman" w:hAnsi="Times New Roman" w:cs="Times New Roman"/>
          <w:b/>
          <w:sz w:val="26"/>
          <w:szCs w:val="26"/>
        </w:rPr>
      </w:pP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p>
    <w:p w:rsidR="0051556D" w:rsidRPr="007D4288" w:rsidRDefault="0051556D" w:rsidP="00A30B73">
      <w:pPr>
        <w:spacing w:after="0" w:line="240" w:lineRule="auto"/>
        <w:ind w:left="720" w:firstLine="720"/>
        <w:jc w:val="both"/>
        <w:rPr>
          <w:rFonts w:ascii="Times New Roman" w:eastAsia="Times New Roman" w:hAnsi="Times New Roman" w:cs="Times New Roman"/>
          <w:b/>
          <w:sz w:val="26"/>
          <w:szCs w:val="26"/>
        </w:rPr>
      </w:pPr>
    </w:p>
    <w:p w:rsidR="003E2CC6" w:rsidRPr="007D4288" w:rsidRDefault="00EC3B11" w:rsidP="00690591">
      <w:pPr>
        <w:spacing w:after="0" w:line="240" w:lineRule="auto"/>
        <w:ind w:firstLine="720"/>
        <w:jc w:val="both"/>
        <w:rPr>
          <w:rFonts w:ascii="Times New Roman" w:eastAsia="Times New Roman" w:hAnsi="Times New Roman" w:cs="Times New Roman"/>
          <w:b/>
          <w:sz w:val="26"/>
          <w:szCs w:val="26"/>
        </w:rPr>
      </w:pPr>
      <w:r w:rsidRPr="007D4288">
        <w:rPr>
          <w:rFonts w:ascii="Times New Roman" w:eastAsia="Times New Roman" w:hAnsi="Times New Roman" w:cs="Times New Roman"/>
          <w:b/>
          <w:sz w:val="26"/>
          <w:szCs w:val="26"/>
        </w:rPr>
        <w:tab/>
      </w:r>
      <w:r w:rsidRPr="007D4288">
        <w:rPr>
          <w:rFonts w:ascii="Times New Roman" w:eastAsia="Times New Roman" w:hAnsi="Times New Roman" w:cs="Times New Roman"/>
          <w:b/>
          <w:sz w:val="26"/>
          <w:szCs w:val="26"/>
        </w:rPr>
        <w:tab/>
      </w:r>
      <w:r w:rsidR="00EF2A64" w:rsidRPr="007D4288">
        <w:rPr>
          <w:rFonts w:ascii="Times New Roman" w:eastAsia="Times New Roman" w:hAnsi="Times New Roman" w:cs="Times New Roman"/>
          <w:b/>
          <w:sz w:val="26"/>
          <w:szCs w:val="26"/>
        </w:rPr>
        <w:tab/>
      </w:r>
      <w:r w:rsidR="00EF2A64" w:rsidRPr="007D4288">
        <w:rPr>
          <w:rFonts w:ascii="Times New Roman" w:eastAsia="Times New Roman" w:hAnsi="Times New Roman" w:cs="Times New Roman"/>
          <w:b/>
          <w:sz w:val="26"/>
          <w:szCs w:val="26"/>
        </w:rPr>
        <w:tab/>
      </w:r>
      <w:r w:rsidR="00EF2A64" w:rsidRPr="007D4288">
        <w:rPr>
          <w:rFonts w:ascii="Times New Roman" w:eastAsia="Times New Roman" w:hAnsi="Times New Roman" w:cs="Times New Roman"/>
          <w:b/>
          <w:sz w:val="26"/>
          <w:szCs w:val="26"/>
        </w:rPr>
        <w:tab/>
      </w:r>
    </w:p>
    <w:p w:rsidR="00924512" w:rsidRPr="007D4288" w:rsidRDefault="00924512" w:rsidP="00BB7043">
      <w:pPr>
        <w:spacing w:before="120" w:after="0" w:line="240" w:lineRule="auto"/>
        <w:ind w:left="720"/>
        <w:jc w:val="both"/>
        <w:rPr>
          <w:rFonts w:ascii="Times New Roman" w:eastAsia="Times New Roman" w:hAnsi="Times New Roman" w:cs="Times New Roman"/>
          <w:b/>
          <w:sz w:val="26"/>
          <w:szCs w:val="26"/>
        </w:rPr>
      </w:pPr>
    </w:p>
    <w:p w:rsidR="00924512" w:rsidRPr="007D4288" w:rsidRDefault="00924512" w:rsidP="00BB7043">
      <w:pPr>
        <w:spacing w:before="120" w:after="0" w:line="240" w:lineRule="auto"/>
        <w:ind w:left="720"/>
        <w:jc w:val="both"/>
        <w:rPr>
          <w:rFonts w:ascii="Times New Roman" w:eastAsia="Times New Roman" w:hAnsi="Times New Roman" w:cs="Times New Roman"/>
          <w:b/>
          <w:sz w:val="26"/>
          <w:szCs w:val="26"/>
        </w:rPr>
      </w:pPr>
    </w:p>
    <w:p w:rsidR="003E2CC6" w:rsidRPr="007D4288" w:rsidRDefault="003E2CC6" w:rsidP="00BB7043">
      <w:pPr>
        <w:spacing w:before="120" w:after="0" w:line="240" w:lineRule="auto"/>
        <w:jc w:val="both"/>
        <w:rPr>
          <w:rFonts w:ascii="Times New Roman" w:eastAsia="Times New Roman" w:hAnsi="Times New Roman" w:cs="Times New Roman"/>
          <w:sz w:val="26"/>
          <w:szCs w:val="26"/>
        </w:rPr>
      </w:pPr>
    </w:p>
    <w:sectPr w:rsidR="003E2CC6" w:rsidRPr="007D4288" w:rsidSect="001A3B45">
      <w:pgSz w:w="11906" w:h="16838"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B0" w:rsidRDefault="007005B0" w:rsidP="003E2CC6">
      <w:pPr>
        <w:spacing w:after="0" w:line="240" w:lineRule="auto"/>
      </w:pPr>
      <w:r>
        <w:separator/>
      </w:r>
    </w:p>
  </w:endnote>
  <w:endnote w:type="continuationSeparator" w:id="1">
    <w:p w:rsidR="007005B0" w:rsidRDefault="007005B0" w:rsidP="003E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B0" w:rsidRDefault="007005B0" w:rsidP="003E2CC6">
      <w:pPr>
        <w:spacing w:after="0" w:line="240" w:lineRule="auto"/>
      </w:pPr>
      <w:r>
        <w:separator/>
      </w:r>
    </w:p>
  </w:footnote>
  <w:footnote w:type="continuationSeparator" w:id="1">
    <w:p w:rsidR="007005B0" w:rsidRDefault="007005B0" w:rsidP="003E2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6D7"/>
    <w:multiLevelType w:val="hybridMultilevel"/>
    <w:tmpl w:val="EF8674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0FE4C53"/>
    <w:multiLevelType w:val="hybridMultilevel"/>
    <w:tmpl w:val="9162F9F2"/>
    <w:lvl w:ilvl="0" w:tplc="A7088862">
      <w:start w:val="2"/>
      <w:numFmt w:val="bullet"/>
      <w:lvlText w:val="-"/>
      <w:lvlJc w:val="left"/>
      <w:pPr>
        <w:ind w:left="1287" w:hanging="360"/>
      </w:pPr>
      <w:rPr>
        <w:rFonts w:ascii="Times New Roman" w:eastAsia="Times New Roman"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2657F4A"/>
    <w:multiLevelType w:val="hybridMultilevel"/>
    <w:tmpl w:val="3956F1AE"/>
    <w:lvl w:ilvl="0" w:tplc="C55ABAA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A2D09"/>
    <w:multiLevelType w:val="hybridMultilevel"/>
    <w:tmpl w:val="949CC1AE"/>
    <w:lvl w:ilvl="0" w:tplc="A708886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74EAE"/>
    <w:multiLevelType w:val="hybridMultilevel"/>
    <w:tmpl w:val="5394A950"/>
    <w:lvl w:ilvl="0" w:tplc="13E4703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61082D4D"/>
    <w:multiLevelType w:val="hybridMultilevel"/>
    <w:tmpl w:val="9A96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952B9"/>
    <w:multiLevelType w:val="hybridMultilevel"/>
    <w:tmpl w:val="7F0C4CCE"/>
    <w:lvl w:ilvl="0" w:tplc="1A047924">
      <w:start w:val="1"/>
      <w:numFmt w:val="decimal"/>
      <w:lvlText w:val="%1."/>
      <w:lvlJc w:val="left"/>
      <w:pPr>
        <w:ind w:left="726"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689972D1"/>
    <w:multiLevelType w:val="hybridMultilevel"/>
    <w:tmpl w:val="868E6538"/>
    <w:lvl w:ilvl="0" w:tplc="6B262D4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A71BF6"/>
    <w:multiLevelType w:val="hybridMultilevel"/>
    <w:tmpl w:val="CA407A22"/>
    <w:lvl w:ilvl="0" w:tplc="1A047924">
      <w:start w:val="1"/>
      <w:numFmt w:val="decimal"/>
      <w:lvlText w:val="%1."/>
      <w:lvlJc w:val="left"/>
      <w:pPr>
        <w:ind w:left="1069" w:hanging="360"/>
      </w:pPr>
    </w:lvl>
    <w:lvl w:ilvl="1" w:tplc="04090019">
      <w:start w:val="1"/>
      <w:numFmt w:val="lowerLetter"/>
      <w:lvlText w:val="%2)"/>
      <w:lvlJc w:val="left"/>
      <w:pPr>
        <w:ind w:left="843" w:hanging="420"/>
      </w:pPr>
    </w:lvl>
    <w:lvl w:ilvl="2" w:tplc="0409001B">
      <w:start w:val="1"/>
      <w:numFmt w:val="lowerRoman"/>
      <w:lvlText w:val="%3."/>
      <w:lvlJc w:val="right"/>
      <w:pPr>
        <w:ind w:left="1263" w:hanging="420"/>
      </w:pPr>
    </w:lvl>
    <w:lvl w:ilvl="3" w:tplc="0409000F">
      <w:start w:val="1"/>
      <w:numFmt w:val="decimal"/>
      <w:lvlText w:val="%4."/>
      <w:lvlJc w:val="left"/>
      <w:pPr>
        <w:ind w:left="1683" w:hanging="420"/>
      </w:pPr>
    </w:lvl>
    <w:lvl w:ilvl="4" w:tplc="04090019">
      <w:start w:val="1"/>
      <w:numFmt w:val="lowerLetter"/>
      <w:lvlText w:val="%5)"/>
      <w:lvlJc w:val="left"/>
      <w:pPr>
        <w:ind w:left="2103" w:hanging="420"/>
      </w:pPr>
    </w:lvl>
    <w:lvl w:ilvl="5" w:tplc="0409001B">
      <w:start w:val="1"/>
      <w:numFmt w:val="lowerRoman"/>
      <w:lvlText w:val="%6."/>
      <w:lvlJc w:val="right"/>
      <w:pPr>
        <w:ind w:left="2523" w:hanging="420"/>
      </w:pPr>
    </w:lvl>
    <w:lvl w:ilvl="6" w:tplc="0409000F">
      <w:start w:val="1"/>
      <w:numFmt w:val="decimal"/>
      <w:lvlText w:val="%7."/>
      <w:lvlJc w:val="left"/>
      <w:pPr>
        <w:ind w:left="2943" w:hanging="420"/>
      </w:pPr>
    </w:lvl>
    <w:lvl w:ilvl="7" w:tplc="04090019">
      <w:start w:val="1"/>
      <w:numFmt w:val="lowerLetter"/>
      <w:lvlText w:val="%8)"/>
      <w:lvlJc w:val="left"/>
      <w:pPr>
        <w:ind w:left="3363" w:hanging="420"/>
      </w:pPr>
    </w:lvl>
    <w:lvl w:ilvl="8" w:tplc="0409001B">
      <w:start w:val="1"/>
      <w:numFmt w:val="lowerRoman"/>
      <w:lvlText w:val="%9."/>
      <w:lvlJc w:val="right"/>
      <w:pPr>
        <w:ind w:left="3783" w:hanging="420"/>
      </w:pPr>
    </w:lvl>
  </w:abstractNum>
  <w:abstractNum w:abstractNumId="9">
    <w:nsid w:val="6D9C5A92"/>
    <w:multiLevelType w:val="hybridMultilevel"/>
    <w:tmpl w:val="C2B41F36"/>
    <w:lvl w:ilvl="0" w:tplc="13E4703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3"/>
  </w:num>
  <w:num w:numId="9">
    <w:abstractNumId w:val="2"/>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0"/>
    <w:footnote w:id="1"/>
  </w:footnotePr>
  <w:endnotePr>
    <w:endnote w:id="0"/>
    <w:endnote w:id="1"/>
  </w:endnotePr>
  <w:compat/>
  <w:rsids>
    <w:rsidRoot w:val="009157A6"/>
    <w:rsid w:val="00000FDB"/>
    <w:rsid w:val="000017D2"/>
    <w:rsid w:val="000028CE"/>
    <w:rsid w:val="000063D8"/>
    <w:rsid w:val="00030E02"/>
    <w:rsid w:val="000551EA"/>
    <w:rsid w:val="0006112B"/>
    <w:rsid w:val="000824D2"/>
    <w:rsid w:val="000845EE"/>
    <w:rsid w:val="000A5DCF"/>
    <w:rsid w:val="000A65F1"/>
    <w:rsid w:val="000C54D9"/>
    <w:rsid w:val="000C7401"/>
    <w:rsid w:val="0013671D"/>
    <w:rsid w:val="0014490F"/>
    <w:rsid w:val="001452DC"/>
    <w:rsid w:val="001512A3"/>
    <w:rsid w:val="00160797"/>
    <w:rsid w:val="001752FA"/>
    <w:rsid w:val="00194C68"/>
    <w:rsid w:val="00195201"/>
    <w:rsid w:val="0019601F"/>
    <w:rsid w:val="001A3B45"/>
    <w:rsid w:val="001C7D62"/>
    <w:rsid w:val="002B0CCB"/>
    <w:rsid w:val="002C46A8"/>
    <w:rsid w:val="002D383C"/>
    <w:rsid w:val="002F6047"/>
    <w:rsid w:val="003012D5"/>
    <w:rsid w:val="0030527D"/>
    <w:rsid w:val="00330DC1"/>
    <w:rsid w:val="00333BDB"/>
    <w:rsid w:val="0033452F"/>
    <w:rsid w:val="0034118E"/>
    <w:rsid w:val="003471DA"/>
    <w:rsid w:val="00365A0A"/>
    <w:rsid w:val="00377862"/>
    <w:rsid w:val="00377EFF"/>
    <w:rsid w:val="003922E7"/>
    <w:rsid w:val="003935B1"/>
    <w:rsid w:val="003A18C1"/>
    <w:rsid w:val="003A6A5C"/>
    <w:rsid w:val="003B71F1"/>
    <w:rsid w:val="003E2CC6"/>
    <w:rsid w:val="00413657"/>
    <w:rsid w:val="004168BC"/>
    <w:rsid w:val="004465DC"/>
    <w:rsid w:val="0046718E"/>
    <w:rsid w:val="00493299"/>
    <w:rsid w:val="00493880"/>
    <w:rsid w:val="004954BB"/>
    <w:rsid w:val="00496985"/>
    <w:rsid w:val="0049762A"/>
    <w:rsid w:val="004C404B"/>
    <w:rsid w:val="004F20A4"/>
    <w:rsid w:val="00500001"/>
    <w:rsid w:val="0051556D"/>
    <w:rsid w:val="005167BA"/>
    <w:rsid w:val="005262D0"/>
    <w:rsid w:val="00540559"/>
    <w:rsid w:val="00591A0D"/>
    <w:rsid w:val="005921BB"/>
    <w:rsid w:val="005B05EA"/>
    <w:rsid w:val="005C4944"/>
    <w:rsid w:val="005F6BAC"/>
    <w:rsid w:val="00601CE2"/>
    <w:rsid w:val="00626A3E"/>
    <w:rsid w:val="00690591"/>
    <w:rsid w:val="006A272D"/>
    <w:rsid w:val="006D07D2"/>
    <w:rsid w:val="006D5D65"/>
    <w:rsid w:val="006D6D29"/>
    <w:rsid w:val="007005B0"/>
    <w:rsid w:val="007239AB"/>
    <w:rsid w:val="00737A88"/>
    <w:rsid w:val="00750556"/>
    <w:rsid w:val="0076772D"/>
    <w:rsid w:val="00777AA2"/>
    <w:rsid w:val="007B2101"/>
    <w:rsid w:val="007D24BD"/>
    <w:rsid w:val="007D4288"/>
    <w:rsid w:val="0080124E"/>
    <w:rsid w:val="00823A70"/>
    <w:rsid w:val="00866DA3"/>
    <w:rsid w:val="0087645B"/>
    <w:rsid w:val="00896ACC"/>
    <w:rsid w:val="008A3956"/>
    <w:rsid w:val="008A77F3"/>
    <w:rsid w:val="008D31ED"/>
    <w:rsid w:val="008E176D"/>
    <w:rsid w:val="009157A6"/>
    <w:rsid w:val="00924512"/>
    <w:rsid w:val="009573F3"/>
    <w:rsid w:val="00961F1C"/>
    <w:rsid w:val="00975C81"/>
    <w:rsid w:val="009849E9"/>
    <w:rsid w:val="009B05C9"/>
    <w:rsid w:val="009B12AF"/>
    <w:rsid w:val="009C2C3D"/>
    <w:rsid w:val="009C6F75"/>
    <w:rsid w:val="009F1F02"/>
    <w:rsid w:val="00A11B3F"/>
    <w:rsid w:val="00A30B73"/>
    <w:rsid w:val="00A30CC1"/>
    <w:rsid w:val="00A30EAB"/>
    <w:rsid w:val="00A537D8"/>
    <w:rsid w:val="00A67816"/>
    <w:rsid w:val="00A8694D"/>
    <w:rsid w:val="00AA1B99"/>
    <w:rsid w:val="00AA2BB4"/>
    <w:rsid w:val="00AE6061"/>
    <w:rsid w:val="00B122F4"/>
    <w:rsid w:val="00B20C48"/>
    <w:rsid w:val="00B25B14"/>
    <w:rsid w:val="00B3713E"/>
    <w:rsid w:val="00B50160"/>
    <w:rsid w:val="00B52B67"/>
    <w:rsid w:val="00B54FD9"/>
    <w:rsid w:val="00B73F50"/>
    <w:rsid w:val="00B7434A"/>
    <w:rsid w:val="00BA233C"/>
    <w:rsid w:val="00BB6E94"/>
    <w:rsid w:val="00BB7043"/>
    <w:rsid w:val="00BE17D6"/>
    <w:rsid w:val="00BF1152"/>
    <w:rsid w:val="00C1098D"/>
    <w:rsid w:val="00C152F9"/>
    <w:rsid w:val="00C15AB7"/>
    <w:rsid w:val="00C269D5"/>
    <w:rsid w:val="00C33D1D"/>
    <w:rsid w:val="00C60888"/>
    <w:rsid w:val="00C90BE9"/>
    <w:rsid w:val="00C9242E"/>
    <w:rsid w:val="00CA0D58"/>
    <w:rsid w:val="00CA671A"/>
    <w:rsid w:val="00CB2268"/>
    <w:rsid w:val="00CD598E"/>
    <w:rsid w:val="00CF50F4"/>
    <w:rsid w:val="00D238F3"/>
    <w:rsid w:val="00D350C0"/>
    <w:rsid w:val="00D36913"/>
    <w:rsid w:val="00D40E46"/>
    <w:rsid w:val="00D568C6"/>
    <w:rsid w:val="00D62F1F"/>
    <w:rsid w:val="00D67099"/>
    <w:rsid w:val="00DB1C31"/>
    <w:rsid w:val="00DF40A3"/>
    <w:rsid w:val="00E062EC"/>
    <w:rsid w:val="00E0765E"/>
    <w:rsid w:val="00E23358"/>
    <w:rsid w:val="00E40D31"/>
    <w:rsid w:val="00E676A3"/>
    <w:rsid w:val="00EA38DA"/>
    <w:rsid w:val="00EB01D5"/>
    <w:rsid w:val="00EC3B11"/>
    <w:rsid w:val="00ED09D8"/>
    <w:rsid w:val="00ED74A8"/>
    <w:rsid w:val="00EE5AE1"/>
    <w:rsid w:val="00EF2A64"/>
    <w:rsid w:val="00EF7474"/>
    <w:rsid w:val="00F00D5A"/>
    <w:rsid w:val="00F044AD"/>
    <w:rsid w:val="00F05B47"/>
    <w:rsid w:val="00F10E77"/>
    <w:rsid w:val="00F27F47"/>
    <w:rsid w:val="00F5183D"/>
    <w:rsid w:val="00F57F96"/>
    <w:rsid w:val="00FB393D"/>
    <w:rsid w:val="00FC0770"/>
    <w:rsid w:val="00FD4825"/>
    <w:rsid w:val="00FD61CF"/>
    <w:rsid w:val="00FD6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6"/>
  </w:style>
  <w:style w:type="paragraph" w:styleId="Footer">
    <w:name w:val="footer"/>
    <w:basedOn w:val="Normal"/>
    <w:link w:val="FooterChar"/>
    <w:uiPriority w:val="99"/>
    <w:unhideWhenUsed/>
    <w:rsid w:val="003E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6"/>
  </w:style>
  <w:style w:type="character" w:styleId="Hyperlink">
    <w:name w:val="Hyperlink"/>
    <w:basedOn w:val="DefaultParagraphFont"/>
    <w:uiPriority w:val="99"/>
    <w:unhideWhenUsed/>
    <w:rsid w:val="001452DC"/>
    <w:rPr>
      <w:color w:val="0563C1" w:themeColor="hyperlink"/>
      <w:u w:val="single"/>
    </w:rPr>
  </w:style>
  <w:style w:type="paragraph" w:styleId="ListParagraph">
    <w:name w:val="List Paragraph"/>
    <w:basedOn w:val="Normal"/>
    <w:uiPriority w:val="34"/>
    <w:qFormat/>
    <w:rsid w:val="00CF50F4"/>
    <w:pPr>
      <w:ind w:left="720"/>
      <w:contextualSpacing/>
    </w:pPr>
  </w:style>
  <w:style w:type="paragraph" w:styleId="BalloonText">
    <w:name w:val="Balloon Text"/>
    <w:basedOn w:val="Normal"/>
    <w:link w:val="BalloonTextChar"/>
    <w:uiPriority w:val="99"/>
    <w:semiHidden/>
    <w:unhideWhenUsed/>
    <w:rsid w:val="001A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B45"/>
    <w:rPr>
      <w:rFonts w:ascii="Segoe UI" w:hAnsi="Segoe UI" w:cs="Segoe UI"/>
      <w:sz w:val="18"/>
      <w:szCs w:val="18"/>
    </w:rPr>
  </w:style>
  <w:style w:type="character" w:customStyle="1" w:styleId="apple-converted-space">
    <w:name w:val="apple-converted-space"/>
    <w:basedOn w:val="DefaultParagraphFont"/>
    <w:rsid w:val="00896ACC"/>
  </w:style>
  <w:style w:type="table" w:styleId="TableGrid">
    <w:name w:val="Table Grid"/>
    <w:basedOn w:val="TableNormal"/>
    <w:uiPriority w:val="39"/>
    <w:rsid w:val="00F044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958882">
      <w:bodyDiv w:val="1"/>
      <w:marLeft w:val="0"/>
      <w:marRight w:val="0"/>
      <w:marTop w:val="0"/>
      <w:marBottom w:val="0"/>
      <w:divBdr>
        <w:top w:val="none" w:sz="0" w:space="0" w:color="auto"/>
        <w:left w:val="none" w:sz="0" w:space="0" w:color="auto"/>
        <w:bottom w:val="none" w:sz="0" w:space="0" w:color="auto"/>
        <w:right w:val="none" w:sz="0" w:space="0" w:color="auto"/>
      </w:divBdr>
      <w:divsChild>
        <w:div w:id="1324043084">
          <w:marLeft w:val="0"/>
          <w:marRight w:val="0"/>
          <w:marTop w:val="0"/>
          <w:marBottom w:val="0"/>
          <w:divBdr>
            <w:top w:val="none" w:sz="0" w:space="0" w:color="auto"/>
            <w:left w:val="none" w:sz="0" w:space="0" w:color="auto"/>
            <w:bottom w:val="none" w:sz="0" w:space="0" w:color="auto"/>
            <w:right w:val="none" w:sz="0" w:space="0" w:color="auto"/>
          </w:divBdr>
        </w:div>
        <w:div w:id="870529374">
          <w:marLeft w:val="0"/>
          <w:marRight w:val="0"/>
          <w:marTop w:val="0"/>
          <w:marBottom w:val="0"/>
          <w:divBdr>
            <w:top w:val="none" w:sz="0" w:space="0" w:color="auto"/>
            <w:left w:val="none" w:sz="0" w:space="0" w:color="auto"/>
            <w:bottom w:val="none" w:sz="0" w:space="0" w:color="auto"/>
            <w:right w:val="none" w:sz="0" w:space="0" w:color="auto"/>
          </w:divBdr>
        </w:div>
        <w:div w:id="1363895047">
          <w:marLeft w:val="0"/>
          <w:marRight w:val="0"/>
          <w:marTop w:val="0"/>
          <w:marBottom w:val="0"/>
          <w:divBdr>
            <w:top w:val="none" w:sz="0" w:space="0" w:color="auto"/>
            <w:left w:val="none" w:sz="0" w:space="0" w:color="auto"/>
            <w:bottom w:val="none" w:sz="0" w:space="0" w:color="auto"/>
            <w:right w:val="none" w:sz="0" w:space="0" w:color="auto"/>
          </w:divBdr>
        </w:div>
      </w:divsChild>
    </w:div>
    <w:div w:id="386034607">
      <w:bodyDiv w:val="1"/>
      <w:marLeft w:val="0"/>
      <w:marRight w:val="0"/>
      <w:marTop w:val="0"/>
      <w:marBottom w:val="0"/>
      <w:divBdr>
        <w:top w:val="none" w:sz="0" w:space="0" w:color="auto"/>
        <w:left w:val="none" w:sz="0" w:space="0" w:color="auto"/>
        <w:bottom w:val="none" w:sz="0" w:space="0" w:color="auto"/>
        <w:right w:val="none" w:sz="0" w:space="0" w:color="auto"/>
      </w:divBdr>
    </w:div>
    <w:div w:id="436371454">
      <w:bodyDiv w:val="1"/>
      <w:marLeft w:val="0"/>
      <w:marRight w:val="0"/>
      <w:marTop w:val="0"/>
      <w:marBottom w:val="0"/>
      <w:divBdr>
        <w:top w:val="none" w:sz="0" w:space="0" w:color="auto"/>
        <w:left w:val="none" w:sz="0" w:space="0" w:color="auto"/>
        <w:bottom w:val="none" w:sz="0" w:space="0" w:color="auto"/>
        <w:right w:val="none" w:sz="0" w:space="0" w:color="auto"/>
      </w:divBdr>
    </w:div>
    <w:div w:id="14252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hkhcn@gmail.com" TargetMode="External"/><Relationship Id="rId3" Type="http://schemas.openxmlformats.org/officeDocument/2006/relationships/settings" Target="settings.xml"/><Relationship Id="rId7" Type="http://schemas.openxmlformats.org/officeDocument/2006/relationships/hyperlink" Target="mailto:lydinhqu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722</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User</cp:lastModifiedBy>
  <cp:revision>62</cp:revision>
  <cp:lastPrinted>2017-03-30T06:51:00Z</cp:lastPrinted>
  <dcterms:created xsi:type="dcterms:W3CDTF">2017-04-19T04:21:00Z</dcterms:created>
  <dcterms:modified xsi:type="dcterms:W3CDTF">2017-11-01T02:49:00Z</dcterms:modified>
</cp:coreProperties>
</file>